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B63B2" w14:textId="1D16C38F" w:rsidR="007E7E87" w:rsidRPr="00E23451" w:rsidRDefault="007E7E87" w:rsidP="00E23451">
      <w:pPr>
        <w:spacing w:line="360" w:lineRule="auto"/>
        <w:jc w:val="center"/>
        <w:rPr>
          <w:rFonts w:ascii="Times New Roman" w:hAnsi="Times New Roman" w:cs="Times New Roman"/>
          <w:b/>
          <w:bCs/>
          <w:sz w:val="24"/>
          <w:szCs w:val="24"/>
        </w:rPr>
      </w:pPr>
      <w:r w:rsidRPr="00E23451">
        <w:rPr>
          <w:rFonts w:ascii="Times New Roman" w:hAnsi="Times New Roman" w:cs="Times New Roman"/>
          <w:b/>
          <w:bCs/>
          <w:sz w:val="24"/>
          <w:szCs w:val="24"/>
        </w:rPr>
        <w:t>202</w:t>
      </w:r>
      <w:r w:rsidR="001204A4">
        <w:rPr>
          <w:rFonts w:ascii="Times New Roman" w:hAnsi="Times New Roman" w:cs="Times New Roman"/>
          <w:b/>
          <w:bCs/>
          <w:sz w:val="24"/>
          <w:szCs w:val="24"/>
        </w:rPr>
        <w:t>5</w:t>
      </w:r>
      <w:r w:rsidRPr="00E23451">
        <w:rPr>
          <w:rFonts w:ascii="Times New Roman" w:hAnsi="Times New Roman" w:cs="Times New Roman"/>
          <w:b/>
          <w:bCs/>
          <w:sz w:val="24"/>
          <w:szCs w:val="24"/>
        </w:rPr>
        <w:t>-202</w:t>
      </w:r>
      <w:r w:rsidR="001204A4">
        <w:rPr>
          <w:rFonts w:ascii="Times New Roman" w:hAnsi="Times New Roman" w:cs="Times New Roman"/>
          <w:b/>
          <w:bCs/>
          <w:sz w:val="24"/>
          <w:szCs w:val="24"/>
        </w:rPr>
        <w:t>6</w:t>
      </w:r>
      <w:r w:rsidRPr="00E23451">
        <w:rPr>
          <w:rFonts w:ascii="Times New Roman" w:hAnsi="Times New Roman" w:cs="Times New Roman"/>
          <w:b/>
          <w:bCs/>
          <w:sz w:val="24"/>
          <w:szCs w:val="24"/>
        </w:rPr>
        <w:t xml:space="preserve"> EĞİTİM ÖĞRETİM YILI</w:t>
      </w:r>
      <w:r w:rsidRPr="00E23451">
        <w:rPr>
          <w:rFonts w:ascii="Times New Roman" w:hAnsi="Times New Roman" w:cs="Times New Roman"/>
          <w:b/>
          <w:bCs/>
          <w:sz w:val="24"/>
          <w:szCs w:val="24"/>
        </w:rPr>
        <w:br/>
        <w:t>GÜNLÜK PLAN</w:t>
      </w:r>
      <w:r w:rsidRPr="00E23451">
        <w:rPr>
          <w:rFonts w:ascii="Times New Roman" w:hAnsi="Times New Roman" w:cs="Times New Roman"/>
          <w:b/>
          <w:bCs/>
          <w:sz w:val="24"/>
          <w:szCs w:val="24"/>
        </w:rPr>
        <w:br/>
      </w:r>
    </w:p>
    <w:p w14:paraId="077C5E69" w14:textId="6E26123F" w:rsidR="007E7E87" w:rsidRPr="00E23451" w:rsidRDefault="007E7E87" w:rsidP="00E23451">
      <w:pPr>
        <w:spacing w:line="360" w:lineRule="auto"/>
        <w:rPr>
          <w:rFonts w:ascii="Times New Roman" w:hAnsi="Times New Roman" w:cs="Times New Roman"/>
          <w:b/>
          <w:bCs/>
          <w:sz w:val="24"/>
          <w:szCs w:val="24"/>
        </w:rPr>
      </w:pPr>
      <w:r w:rsidRPr="00E23451">
        <w:rPr>
          <w:rFonts w:ascii="Times New Roman" w:hAnsi="Times New Roman" w:cs="Times New Roman"/>
          <w:b/>
          <w:bCs/>
          <w:sz w:val="24"/>
          <w:szCs w:val="24"/>
        </w:rPr>
        <w:t>Tarih:</w:t>
      </w:r>
      <w:r w:rsidR="005C47C1">
        <w:rPr>
          <w:rFonts w:ascii="Times New Roman" w:hAnsi="Times New Roman" w:cs="Times New Roman"/>
          <w:b/>
          <w:bCs/>
          <w:sz w:val="24"/>
          <w:szCs w:val="24"/>
        </w:rPr>
        <w:t>01</w:t>
      </w:r>
      <w:r w:rsidRPr="00E23451">
        <w:rPr>
          <w:rFonts w:ascii="Times New Roman" w:hAnsi="Times New Roman" w:cs="Times New Roman"/>
          <w:b/>
          <w:bCs/>
          <w:sz w:val="24"/>
          <w:szCs w:val="24"/>
        </w:rPr>
        <w:t>.</w:t>
      </w:r>
      <w:r w:rsidR="005C47C1">
        <w:rPr>
          <w:rFonts w:ascii="Times New Roman" w:hAnsi="Times New Roman" w:cs="Times New Roman"/>
          <w:b/>
          <w:bCs/>
          <w:sz w:val="24"/>
          <w:szCs w:val="24"/>
        </w:rPr>
        <w:t>10</w:t>
      </w:r>
      <w:r w:rsidRPr="00E23451">
        <w:rPr>
          <w:rFonts w:ascii="Times New Roman" w:hAnsi="Times New Roman" w:cs="Times New Roman"/>
          <w:b/>
          <w:bCs/>
          <w:sz w:val="24"/>
          <w:szCs w:val="24"/>
        </w:rPr>
        <w:t>.202</w:t>
      </w:r>
      <w:r w:rsidR="001204A4">
        <w:rPr>
          <w:rFonts w:ascii="Times New Roman" w:hAnsi="Times New Roman" w:cs="Times New Roman"/>
          <w:b/>
          <w:bCs/>
          <w:sz w:val="24"/>
          <w:szCs w:val="24"/>
        </w:rPr>
        <w:t>5</w:t>
      </w:r>
    </w:p>
    <w:p w14:paraId="493EA535" w14:textId="77777777" w:rsidR="007E7E87" w:rsidRPr="00E23451" w:rsidRDefault="007E7E87" w:rsidP="00E23451">
      <w:pPr>
        <w:spacing w:line="360" w:lineRule="auto"/>
        <w:rPr>
          <w:rFonts w:ascii="Times New Roman" w:hAnsi="Times New Roman" w:cs="Times New Roman"/>
          <w:b/>
          <w:bCs/>
          <w:sz w:val="24"/>
          <w:szCs w:val="24"/>
        </w:rPr>
      </w:pPr>
      <w:r w:rsidRPr="00E23451">
        <w:rPr>
          <w:rFonts w:ascii="Times New Roman" w:hAnsi="Times New Roman" w:cs="Times New Roman"/>
          <w:b/>
          <w:bCs/>
          <w:sz w:val="24"/>
          <w:szCs w:val="24"/>
        </w:rPr>
        <w:t>Yaş Grubu: 60-72 Ay</w:t>
      </w:r>
    </w:p>
    <w:p w14:paraId="0354AB8A" w14:textId="77777777" w:rsidR="007E7E87" w:rsidRPr="00E23451" w:rsidRDefault="007E7E87" w:rsidP="00E23451">
      <w:pPr>
        <w:spacing w:line="360" w:lineRule="auto"/>
        <w:rPr>
          <w:rFonts w:ascii="Times New Roman" w:hAnsi="Times New Roman" w:cs="Times New Roman"/>
          <w:b/>
          <w:bCs/>
          <w:sz w:val="24"/>
          <w:szCs w:val="24"/>
        </w:rPr>
      </w:pPr>
      <w:r w:rsidRPr="00E23451">
        <w:rPr>
          <w:rFonts w:ascii="Times New Roman" w:hAnsi="Times New Roman" w:cs="Times New Roman"/>
          <w:b/>
          <w:bCs/>
          <w:sz w:val="24"/>
          <w:szCs w:val="24"/>
        </w:rPr>
        <w:t>Okul Adı:</w:t>
      </w:r>
    </w:p>
    <w:p w14:paraId="624572F8" w14:textId="77777777" w:rsidR="007E7E87" w:rsidRPr="00E23451" w:rsidRDefault="007E7E87" w:rsidP="00E23451">
      <w:pPr>
        <w:spacing w:line="360" w:lineRule="auto"/>
        <w:rPr>
          <w:rFonts w:ascii="Times New Roman" w:hAnsi="Times New Roman" w:cs="Times New Roman"/>
          <w:b/>
          <w:bCs/>
          <w:sz w:val="24"/>
          <w:szCs w:val="24"/>
        </w:rPr>
      </w:pPr>
      <w:r w:rsidRPr="00E23451">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7E7E87" w:rsidRPr="00E23451" w14:paraId="504901A6" w14:textId="77777777" w:rsidTr="001B4BF2">
        <w:trPr>
          <w:trHeight w:val="1134"/>
        </w:trPr>
        <w:tc>
          <w:tcPr>
            <w:tcW w:w="1736" w:type="dxa"/>
          </w:tcPr>
          <w:p w14:paraId="1D5889E3"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Alan Becerileri</w:t>
            </w:r>
          </w:p>
        </w:tc>
        <w:tc>
          <w:tcPr>
            <w:tcW w:w="7326" w:type="dxa"/>
          </w:tcPr>
          <w:p w14:paraId="357C2118" w14:textId="77777777" w:rsidR="005B21C6" w:rsidRPr="009522C8" w:rsidRDefault="005B21C6" w:rsidP="005B21C6">
            <w:pPr>
              <w:pStyle w:val="Balk3"/>
              <w:outlineLvl w:val="2"/>
              <w:rPr>
                <w:color w:val="auto"/>
              </w:rPr>
            </w:pPr>
            <w:r w:rsidRPr="009522C8">
              <w:rPr>
                <w:rStyle w:val="Gl"/>
                <w:b w:val="0"/>
                <w:bCs w:val="0"/>
                <w:color w:val="auto"/>
              </w:rPr>
              <w:t>ALAN BECERİLERİ</w:t>
            </w:r>
          </w:p>
          <w:p w14:paraId="16DF5091" w14:textId="77777777" w:rsidR="005B024E" w:rsidRDefault="005B024E" w:rsidP="005B024E">
            <w:pPr>
              <w:pStyle w:val="NormalWeb"/>
            </w:pPr>
            <w:r>
              <w:rPr>
                <w:rStyle w:val="Gl"/>
                <w:rFonts w:eastAsiaTheme="majorEastAsia"/>
              </w:rPr>
              <w:t>Fen Alanı:</w:t>
            </w:r>
          </w:p>
          <w:p w14:paraId="1022936F" w14:textId="77777777" w:rsidR="005B024E" w:rsidRDefault="005B024E" w:rsidP="00D7754F">
            <w:pPr>
              <w:pStyle w:val="NormalWeb"/>
              <w:numPr>
                <w:ilvl w:val="0"/>
                <w:numId w:val="3"/>
              </w:numPr>
            </w:pPr>
            <w:r>
              <w:t>FAB1.b. Duyularını kullanarak çevresindeki materyallerin özelliklerini gözlemler.</w:t>
            </w:r>
          </w:p>
          <w:p w14:paraId="197ECB1D" w14:textId="77777777" w:rsidR="005B024E" w:rsidRDefault="005B024E" w:rsidP="005B024E">
            <w:pPr>
              <w:pStyle w:val="NormalWeb"/>
            </w:pPr>
            <w:r>
              <w:rPr>
                <w:rStyle w:val="Gl"/>
                <w:rFonts w:eastAsiaTheme="majorEastAsia"/>
              </w:rPr>
              <w:t>Müzik Alanı:</w:t>
            </w:r>
          </w:p>
          <w:p w14:paraId="3042DD72" w14:textId="77777777" w:rsidR="005B024E" w:rsidRDefault="005B024E" w:rsidP="00D7754F">
            <w:pPr>
              <w:pStyle w:val="NormalWeb"/>
              <w:numPr>
                <w:ilvl w:val="0"/>
                <w:numId w:val="4"/>
              </w:numPr>
            </w:pPr>
            <w:r>
              <w:t>MSB.1.b. Doğadan/çevreden/nesnelerden duyduğu sesleri taklit eder.</w:t>
            </w:r>
          </w:p>
          <w:p w14:paraId="103623F3" w14:textId="77777777" w:rsidR="005B024E" w:rsidRDefault="005B024E" w:rsidP="00D7754F">
            <w:pPr>
              <w:pStyle w:val="NormalWeb"/>
              <w:numPr>
                <w:ilvl w:val="0"/>
                <w:numId w:val="4"/>
              </w:numPr>
            </w:pPr>
            <w:r>
              <w:t>MSB.3.b. Çocuk şarkılarını bireysel veya grupla söyler.</w:t>
            </w:r>
          </w:p>
          <w:p w14:paraId="080DEA56" w14:textId="77777777" w:rsidR="005B024E" w:rsidRDefault="005B024E" w:rsidP="005B024E">
            <w:pPr>
              <w:pStyle w:val="NormalWeb"/>
            </w:pPr>
            <w:r>
              <w:rPr>
                <w:rStyle w:val="Gl"/>
                <w:rFonts w:eastAsiaTheme="majorEastAsia"/>
              </w:rPr>
              <w:t>Türkçe Alanı:</w:t>
            </w:r>
          </w:p>
          <w:p w14:paraId="18E39C8B" w14:textId="77777777" w:rsidR="005B024E" w:rsidRDefault="005B024E" w:rsidP="00D7754F">
            <w:pPr>
              <w:pStyle w:val="NormalWeb"/>
              <w:numPr>
                <w:ilvl w:val="0"/>
                <w:numId w:val="5"/>
              </w:numPr>
            </w:pPr>
            <w:r>
              <w:t>TAKB.1.a. Konuşacağı konuyu seçer.</w:t>
            </w:r>
          </w:p>
          <w:p w14:paraId="6EF935EB" w14:textId="77777777" w:rsidR="005B024E" w:rsidRDefault="005B024E" w:rsidP="00D7754F">
            <w:pPr>
              <w:pStyle w:val="NormalWeb"/>
              <w:numPr>
                <w:ilvl w:val="0"/>
                <w:numId w:val="5"/>
              </w:numPr>
            </w:pPr>
            <w:r>
              <w:t>TAKB.1.b. Kurallara uygun şekilde konuşmayı sürdürür.</w:t>
            </w:r>
          </w:p>
          <w:p w14:paraId="699665C4" w14:textId="77777777" w:rsidR="005B024E" w:rsidRDefault="005B024E" w:rsidP="005B024E">
            <w:pPr>
              <w:pStyle w:val="NormalWeb"/>
            </w:pPr>
            <w:r>
              <w:rPr>
                <w:rStyle w:val="Gl"/>
                <w:rFonts w:eastAsiaTheme="majorEastAsia"/>
              </w:rPr>
              <w:t>Sanat Alanı:</w:t>
            </w:r>
          </w:p>
          <w:p w14:paraId="49CAF189" w14:textId="77777777" w:rsidR="005B024E" w:rsidRDefault="005B024E" w:rsidP="00D7754F">
            <w:pPr>
              <w:pStyle w:val="NormalWeb"/>
              <w:numPr>
                <w:ilvl w:val="0"/>
                <w:numId w:val="6"/>
              </w:numPr>
            </w:pPr>
            <w:r>
              <w:t>SNAB.4.b. Gerekli materyalleri seçer.</w:t>
            </w:r>
          </w:p>
          <w:p w14:paraId="09A0ECBD" w14:textId="77777777" w:rsidR="005B024E" w:rsidRDefault="005B024E" w:rsidP="00D7754F">
            <w:pPr>
              <w:pStyle w:val="NormalWeb"/>
              <w:numPr>
                <w:ilvl w:val="0"/>
                <w:numId w:val="6"/>
              </w:numPr>
            </w:pPr>
            <w:r>
              <w:t>SNAB.4.d. Yaratıcı ürün oluşturur.</w:t>
            </w:r>
          </w:p>
          <w:p w14:paraId="7DA6CB93" w14:textId="77777777" w:rsidR="005B024E" w:rsidRDefault="005B024E" w:rsidP="005B024E">
            <w:pPr>
              <w:pStyle w:val="NormalWeb"/>
            </w:pPr>
            <w:r>
              <w:rPr>
                <w:rStyle w:val="Gl"/>
                <w:rFonts w:eastAsiaTheme="majorEastAsia"/>
              </w:rPr>
              <w:t>Hareket Alanı:</w:t>
            </w:r>
          </w:p>
          <w:p w14:paraId="02DCBA18" w14:textId="77777777" w:rsidR="005B024E" w:rsidRDefault="005B024E" w:rsidP="00D7754F">
            <w:pPr>
              <w:pStyle w:val="NormalWeb"/>
              <w:numPr>
                <w:ilvl w:val="0"/>
                <w:numId w:val="7"/>
              </w:numPr>
            </w:pPr>
            <w:r>
              <w:t>HSAB.3.a. Ritme uygun hareket eder.</w:t>
            </w:r>
          </w:p>
          <w:p w14:paraId="68DBEF93" w14:textId="77777777" w:rsidR="005B024E" w:rsidRDefault="005B024E" w:rsidP="00D7754F">
            <w:pPr>
              <w:pStyle w:val="NormalWeb"/>
              <w:numPr>
                <w:ilvl w:val="0"/>
                <w:numId w:val="7"/>
              </w:numPr>
            </w:pPr>
            <w:r>
              <w:t>HSAB.2.a. Farklı nesneleri kavrar.</w:t>
            </w:r>
          </w:p>
          <w:p w14:paraId="5882D7D5" w14:textId="77777777" w:rsidR="005B024E" w:rsidRDefault="005B024E" w:rsidP="005B024E">
            <w:pPr>
              <w:pStyle w:val="NormalWeb"/>
            </w:pPr>
            <w:r>
              <w:rPr>
                <w:rStyle w:val="Gl"/>
                <w:rFonts w:eastAsiaTheme="majorEastAsia"/>
              </w:rPr>
              <w:t>Matematik Alanı:</w:t>
            </w:r>
          </w:p>
          <w:p w14:paraId="2E9EF9C5" w14:textId="77777777" w:rsidR="005B024E" w:rsidRDefault="005B024E" w:rsidP="00D7754F">
            <w:pPr>
              <w:pStyle w:val="NormalWeb"/>
              <w:numPr>
                <w:ilvl w:val="0"/>
                <w:numId w:val="8"/>
              </w:numPr>
            </w:pPr>
            <w:r>
              <w:t>MAB.1.b. Sayı kadar nesne eşler (sesli nesne sayımı).</w:t>
            </w:r>
          </w:p>
          <w:p w14:paraId="63FF32B4" w14:textId="62B2DAAE" w:rsidR="00E23451" w:rsidRPr="00E23451" w:rsidRDefault="00E23451" w:rsidP="005B024E">
            <w:pPr>
              <w:pStyle w:val="NormalWeb"/>
              <w:ind w:left="720"/>
              <w:rPr>
                <w:color w:val="212529"/>
              </w:rPr>
            </w:pPr>
          </w:p>
        </w:tc>
      </w:tr>
      <w:tr w:rsidR="007E7E87" w:rsidRPr="00E23451" w14:paraId="2BA7C1B8" w14:textId="77777777" w:rsidTr="001B4BF2">
        <w:trPr>
          <w:trHeight w:val="1134"/>
        </w:trPr>
        <w:tc>
          <w:tcPr>
            <w:tcW w:w="1736" w:type="dxa"/>
          </w:tcPr>
          <w:p w14:paraId="1BD12A7A"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lastRenderedPageBreak/>
              <w:t>Kavramsal Beceriler</w:t>
            </w:r>
          </w:p>
        </w:tc>
        <w:tc>
          <w:tcPr>
            <w:tcW w:w="7326" w:type="dxa"/>
          </w:tcPr>
          <w:p w14:paraId="2341D144" w14:textId="77777777" w:rsidR="001204A4" w:rsidRPr="001204A4" w:rsidRDefault="007E7E87" w:rsidP="001204A4">
            <w:pPr>
              <w:spacing w:line="360" w:lineRule="auto"/>
              <w:rPr>
                <w:color w:val="212529"/>
                <w:shd w:val="clear" w:color="auto" w:fill="FFFFFF"/>
              </w:rPr>
            </w:pPr>
            <w:r w:rsidRPr="00E23451">
              <w:rPr>
                <w:rStyle w:val="Gl"/>
                <w:rFonts w:ascii="Times New Roman" w:hAnsi="Times New Roman" w:cs="Times New Roman"/>
                <w:color w:val="212529"/>
                <w:sz w:val="24"/>
                <w:szCs w:val="24"/>
                <w:shd w:val="clear" w:color="auto" w:fill="FFFFFF"/>
              </w:rPr>
              <w:t>KB</w:t>
            </w:r>
            <w:r w:rsidR="00D770AB" w:rsidRPr="00E23451">
              <w:rPr>
                <w:rStyle w:val="Gl"/>
                <w:rFonts w:ascii="Times New Roman" w:hAnsi="Times New Roman" w:cs="Times New Roman"/>
                <w:color w:val="212529"/>
                <w:sz w:val="24"/>
                <w:szCs w:val="24"/>
                <w:shd w:val="clear" w:color="auto" w:fill="FFFFFF"/>
              </w:rPr>
              <w:t>1</w:t>
            </w:r>
            <w:r w:rsidR="00E93BFF" w:rsidRPr="00E23451">
              <w:rPr>
                <w:rStyle w:val="Gl"/>
                <w:rFonts w:ascii="Times New Roman" w:hAnsi="Times New Roman" w:cs="Times New Roman"/>
                <w:color w:val="212529"/>
                <w:sz w:val="24"/>
                <w:szCs w:val="24"/>
                <w:shd w:val="clear" w:color="auto" w:fill="FFFFFF"/>
              </w:rPr>
              <w:t>.</w:t>
            </w:r>
            <w:r w:rsidR="00DD3EE3" w:rsidRPr="00E23451">
              <w:rPr>
                <w:rStyle w:val="Gl"/>
                <w:rFonts w:ascii="Times New Roman" w:hAnsi="Times New Roman" w:cs="Times New Roman"/>
                <w:color w:val="212529"/>
                <w:sz w:val="24"/>
                <w:szCs w:val="24"/>
                <w:shd w:val="clear" w:color="auto" w:fill="FFFFFF"/>
              </w:rPr>
              <w:t xml:space="preserve"> Temel Beceriler</w:t>
            </w:r>
            <w:r w:rsidRPr="00E23451">
              <w:rPr>
                <w:rFonts w:ascii="Times New Roman" w:hAnsi="Times New Roman" w:cs="Times New Roman"/>
                <w:color w:val="212529"/>
                <w:sz w:val="24"/>
                <w:szCs w:val="24"/>
              </w:rPr>
              <w:br/>
            </w:r>
            <w:r w:rsidR="001204A4" w:rsidRPr="001204A4">
              <w:rPr>
                <w:color w:val="212529"/>
                <w:shd w:val="clear" w:color="auto" w:fill="FFFFFF"/>
              </w:rPr>
              <w:t>Ayırt Etmek</w:t>
            </w:r>
          </w:p>
          <w:p w14:paraId="2F05EE2D" w14:textId="77777777" w:rsidR="001204A4" w:rsidRPr="001204A4" w:rsidRDefault="001204A4" w:rsidP="001204A4">
            <w:pPr>
              <w:spacing w:line="360" w:lineRule="auto"/>
              <w:ind w:left="720"/>
              <w:rPr>
                <w:rFonts w:ascii="Times New Roman" w:hAnsi="Times New Roman" w:cs="Times New Roman"/>
                <w:color w:val="212529"/>
                <w:sz w:val="24"/>
                <w:szCs w:val="24"/>
                <w:shd w:val="clear" w:color="auto" w:fill="FFFFFF"/>
              </w:rPr>
            </w:pPr>
            <w:r w:rsidRPr="001204A4">
              <w:rPr>
                <w:rFonts w:ascii="Times New Roman" w:hAnsi="Times New Roman" w:cs="Times New Roman"/>
                <w:color w:val="212529"/>
                <w:sz w:val="24"/>
                <w:szCs w:val="24"/>
                <w:shd w:val="clear" w:color="auto" w:fill="FFFFFF"/>
              </w:rPr>
              <w:t>Eşleştirmek</w:t>
            </w:r>
          </w:p>
          <w:p w14:paraId="425756BF" w14:textId="2F77D562" w:rsidR="007E7E87" w:rsidRPr="00E23451" w:rsidRDefault="007E7E87" w:rsidP="00E23451">
            <w:pPr>
              <w:spacing w:line="360" w:lineRule="auto"/>
              <w:rPr>
                <w:rFonts w:ascii="Times New Roman" w:hAnsi="Times New Roman" w:cs="Times New Roman"/>
                <w:sz w:val="24"/>
                <w:szCs w:val="24"/>
              </w:rPr>
            </w:pPr>
          </w:p>
        </w:tc>
      </w:tr>
      <w:tr w:rsidR="007E7E87" w:rsidRPr="00E23451" w14:paraId="4D87C49A" w14:textId="77777777" w:rsidTr="001B4BF2">
        <w:trPr>
          <w:trHeight w:val="1134"/>
        </w:trPr>
        <w:tc>
          <w:tcPr>
            <w:tcW w:w="1736" w:type="dxa"/>
          </w:tcPr>
          <w:p w14:paraId="5DBF6BA3"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Eğilimler</w:t>
            </w:r>
          </w:p>
        </w:tc>
        <w:tc>
          <w:tcPr>
            <w:tcW w:w="7326" w:type="dxa"/>
          </w:tcPr>
          <w:p w14:paraId="2B03170B" w14:textId="77777777" w:rsidR="001204A4" w:rsidRDefault="001204A4" w:rsidP="001204A4">
            <w:pPr>
              <w:pStyle w:val="NormalWeb"/>
            </w:pPr>
            <w:r>
              <w:rPr>
                <w:rStyle w:val="Gl"/>
                <w:rFonts w:eastAsiaTheme="majorEastAsia"/>
              </w:rPr>
              <w:t>E1. Benlik Eğilimleri</w:t>
            </w:r>
          </w:p>
          <w:p w14:paraId="73EB362B" w14:textId="77777777" w:rsidR="001204A4" w:rsidRDefault="001204A4" w:rsidP="00D7754F">
            <w:pPr>
              <w:pStyle w:val="NormalWeb"/>
              <w:numPr>
                <w:ilvl w:val="0"/>
                <w:numId w:val="1"/>
              </w:numPr>
            </w:pPr>
            <w:r>
              <w:t>E1.1. Merak 7</w:t>
            </w:r>
          </w:p>
          <w:p w14:paraId="3097BD2A" w14:textId="7A4CEB49" w:rsidR="001204A4" w:rsidRDefault="001204A4" w:rsidP="001204A4">
            <w:pPr>
              <w:pStyle w:val="NormalWeb"/>
            </w:pPr>
            <w:r>
              <w:rPr>
                <w:rStyle w:val="Gl"/>
                <w:rFonts w:eastAsiaTheme="majorEastAsia"/>
              </w:rPr>
              <w:t>E2. Sosyal Eğilimler</w:t>
            </w:r>
          </w:p>
          <w:p w14:paraId="47B36D3A" w14:textId="77777777" w:rsidR="001204A4" w:rsidRDefault="001204A4" w:rsidP="00D7754F">
            <w:pPr>
              <w:pStyle w:val="NormalWeb"/>
              <w:numPr>
                <w:ilvl w:val="0"/>
                <w:numId w:val="1"/>
              </w:numPr>
            </w:pPr>
            <w:r>
              <w:t xml:space="preserve">E2.4. Sorumluluk Alma </w:t>
            </w:r>
          </w:p>
          <w:p w14:paraId="4840C8A0" w14:textId="218A0A22" w:rsidR="001204A4" w:rsidRDefault="001204A4" w:rsidP="001204A4">
            <w:pPr>
              <w:pStyle w:val="NormalWeb"/>
            </w:pPr>
            <w:r>
              <w:rPr>
                <w:rStyle w:val="Gl"/>
                <w:rFonts w:eastAsiaTheme="majorEastAsia"/>
              </w:rPr>
              <w:t>E3. Entelektüel Eğilimler</w:t>
            </w:r>
          </w:p>
          <w:p w14:paraId="785D9031" w14:textId="77777777" w:rsidR="001204A4" w:rsidRDefault="001204A4" w:rsidP="00D7754F">
            <w:pPr>
              <w:pStyle w:val="NormalWeb"/>
              <w:numPr>
                <w:ilvl w:val="0"/>
                <w:numId w:val="1"/>
              </w:numPr>
            </w:pPr>
            <w:r>
              <w:t>E3.1. Odaklanma</w:t>
            </w:r>
          </w:p>
          <w:p w14:paraId="532F02B5" w14:textId="77777777" w:rsidR="007E7E87" w:rsidRPr="00E23451" w:rsidRDefault="007E7E87" w:rsidP="00E23451">
            <w:pPr>
              <w:spacing w:line="360" w:lineRule="auto"/>
              <w:rPr>
                <w:rFonts w:ascii="Times New Roman" w:hAnsi="Times New Roman" w:cs="Times New Roman"/>
                <w:sz w:val="24"/>
                <w:szCs w:val="24"/>
              </w:rPr>
            </w:pPr>
          </w:p>
        </w:tc>
      </w:tr>
      <w:tr w:rsidR="007E7E87" w:rsidRPr="00E23451" w14:paraId="23CFAC66" w14:textId="77777777" w:rsidTr="001B4BF2">
        <w:trPr>
          <w:trHeight w:val="567"/>
        </w:trPr>
        <w:tc>
          <w:tcPr>
            <w:tcW w:w="9062" w:type="dxa"/>
            <w:gridSpan w:val="2"/>
          </w:tcPr>
          <w:p w14:paraId="6C8E2288"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b/>
                <w:bCs/>
                <w:color w:val="000000"/>
                <w:sz w:val="24"/>
                <w:szCs w:val="24"/>
                <w:shd w:val="clear" w:color="auto" w:fill="FFF3CD"/>
              </w:rPr>
              <w:t>Programlar Arası Bileşenler</w:t>
            </w:r>
          </w:p>
        </w:tc>
      </w:tr>
      <w:tr w:rsidR="007E7E87" w:rsidRPr="00E23451" w14:paraId="27DE2CA3" w14:textId="77777777" w:rsidTr="001B4BF2">
        <w:trPr>
          <w:trHeight w:val="1134"/>
        </w:trPr>
        <w:tc>
          <w:tcPr>
            <w:tcW w:w="1736" w:type="dxa"/>
          </w:tcPr>
          <w:p w14:paraId="71159B98"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Sosyal-Duygusal Öğrenme Becerileri</w:t>
            </w:r>
          </w:p>
        </w:tc>
        <w:tc>
          <w:tcPr>
            <w:tcW w:w="7326" w:type="dxa"/>
          </w:tcPr>
          <w:p w14:paraId="7402B2C2" w14:textId="77777777" w:rsidR="005B024E" w:rsidRDefault="005B024E" w:rsidP="005B024E">
            <w:pPr>
              <w:pStyle w:val="NormalWeb"/>
            </w:pPr>
            <w:r>
              <w:rPr>
                <w:rStyle w:val="Gl"/>
                <w:rFonts w:eastAsiaTheme="majorEastAsia"/>
              </w:rPr>
              <w:t>Sosyal-Duygusal Öğrenme:</w:t>
            </w:r>
          </w:p>
          <w:p w14:paraId="2690C526" w14:textId="77777777" w:rsidR="005B024E" w:rsidRDefault="005B024E" w:rsidP="00D7754F">
            <w:pPr>
              <w:pStyle w:val="NormalWeb"/>
              <w:numPr>
                <w:ilvl w:val="0"/>
                <w:numId w:val="9"/>
              </w:numPr>
            </w:pPr>
            <w:r>
              <w:t>SDB1.2.SB2.G4–G5: Etkinliğe dikkatini verir, sonuna kadar sürdürür.</w:t>
            </w:r>
          </w:p>
          <w:p w14:paraId="1AE80246" w14:textId="77777777" w:rsidR="005B024E" w:rsidRDefault="005B024E" w:rsidP="00D7754F">
            <w:pPr>
              <w:pStyle w:val="NormalWeb"/>
              <w:numPr>
                <w:ilvl w:val="0"/>
                <w:numId w:val="9"/>
              </w:numPr>
            </w:pPr>
            <w:r>
              <w:t>SDB2.1.SB3.G1–G5: Sözlü/sözsüz iletişimle etkileşim kurar.</w:t>
            </w:r>
          </w:p>
          <w:p w14:paraId="64FF0E8D" w14:textId="2F381A50" w:rsidR="007E7E87" w:rsidRPr="005B21C6" w:rsidRDefault="007E7E87" w:rsidP="005B024E">
            <w:pPr>
              <w:pStyle w:val="NormalWeb"/>
              <w:ind w:left="720"/>
            </w:pPr>
          </w:p>
        </w:tc>
      </w:tr>
      <w:tr w:rsidR="007E7E87" w:rsidRPr="00E23451" w14:paraId="36B3448D" w14:textId="77777777" w:rsidTr="001B4BF2">
        <w:trPr>
          <w:trHeight w:val="680"/>
        </w:trPr>
        <w:tc>
          <w:tcPr>
            <w:tcW w:w="1736" w:type="dxa"/>
          </w:tcPr>
          <w:p w14:paraId="116334E5" w14:textId="77777777" w:rsidR="007E7E87" w:rsidRPr="00E23451" w:rsidRDefault="007E7E87" w:rsidP="00E23451">
            <w:pPr>
              <w:spacing w:line="360" w:lineRule="auto"/>
              <w:rPr>
                <w:rFonts w:ascii="Times New Roman" w:hAnsi="Times New Roman" w:cs="Times New Roman"/>
                <w:color w:val="000000"/>
                <w:sz w:val="24"/>
                <w:szCs w:val="24"/>
                <w:shd w:val="clear" w:color="auto" w:fill="F8F9FA"/>
              </w:rPr>
            </w:pPr>
            <w:r w:rsidRPr="00E23451">
              <w:rPr>
                <w:rFonts w:ascii="Times New Roman" w:hAnsi="Times New Roman" w:cs="Times New Roman"/>
                <w:color w:val="000000"/>
                <w:sz w:val="24"/>
                <w:szCs w:val="24"/>
                <w:shd w:val="clear" w:color="auto" w:fill="F8F9FA"/>
              </w:rPr>
              <w:t>Değerler</w:t>
            </w:r>
          </w:p>
        </w:tc>
        <w:tc>
          <w:tcPr>
            <w:tcW w:w="7326" w:type="dxa"/>
          </w:tcPr>
          <w:p w14:paraId="28BB5B88" w14:textId="1099C344" w:rsidR="007E7E87" w:rsidRPr="00E23451" w:rsidRDefault="003D4F80" w:rsidP="005B21C6">
            <w:pPr>
              <w:pStyle w:val="NormalWeb"/>
              <w:spacing w:before="0" w:beforeAutospacing="0" w:line="360" w:lineRule="auto"/>
              <w:rPr>
                <w:color w:val="212529"/>
              </w:rPr>
            </w:pPr>
            <w:r w:rsidRPr="00E23451">
              <w:rPr>
                <w:rStyle w:val="Gl"/>
                <w:rFonts w:eastAsiaTheme="majorEastAsia"/>
                <w:color w:val="212529"/>
              </w:rPr>
              <w:t>D18 Temizlik</w:t>
            </w:r>
            <w:r w:rsidRPr="00E23451">
              <w:rPr>
                <w:color w:val="212529"/>
              </w:rPr>
              <w:br/>
            </w:r>
            <w:r w:rsidRPr="00E23451">
              <w:rPr>
                <w:b/>
                <w:bCs/>
                <w:color w:val="212529"/>
              </w:rPr>
              <w:t>D18.2. Yaşadığı ortamın temizliğine dikkat etmek</w:t>
            </w:r>
            <w:r w:rsidRPr="00E23451">
              <w:rPr>
                <w:color w:val="212529"/>
              </w:rPr>
              <w:br/>
            </w:r>
          </w:p>
        </w:tc>
      </w:tr>
      <w:tr w:rsidR="007E7E87" w:rsidRPr="00E23451" w14:paraId="24F4176C" w14:textId="77777777" w:rsidTr="001B4BF2">
        <w:trPr>
          <w:trHeight w:val="1134"/>
        </w:trPr>
        <w:tc>
          <w:tcPr>
            <w:tcW w:w="1736" w:type="dxa"/>
          </w:tcPr>
          <w:p w14:paraId="1659AE64"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Okuryazarlık Becerileri</w:t>
            </w:r>
          </w:p>
        </w:tc>
        <w:tc>
          <w:tcPr>
            <w:tcW w:w="7326" w:type="dxa"/>
          </w:tcPr>
          <w:p w14:paraId="45299E1D" w14:textId="77777777" w:rsidR="00B14E36" w:rsidRPr="00B14E36" w:rsidRDefault="00B14E36" w:rsidP="00B14E36">
            <w:pPr>
              <w:spacing w:line="360" w:lineRule="auto"/>
              <w:rPr>
                <w:rFonts w:ascii="Times New Roman" w:hAnsi="Times New Roman" w:cs="Times New Roman"/>
                <w:b/>
                <w:bCs/>
                <w:color w:val="212529"/>
                <w:sz w:val="24"/>
                <w:szCs w:val="24"/>
                <w:shd w:val="clear" w:color="auto" w:fill="FFFFFF"/>
              </w:rPr>
            </w:pPr>
            <w:r w:rsidRPr="00B14E36">
              <w:rPr>
                <w:rFonts w:ascii="Times New Roman" w:hAnsi="Times New Roman" w:cs="Times New Roman"/>
                <w:b/>
                <w:bCs/>
                <w:color w:val="212529"/>
                <w:sz w:val="24"/>
                <w:szCs w:val="24"/>
                <w:shd w:val="clear" w:color="auto" w:fill="FFFFFF"/>
              </w:rPr>
              <w:t>OB4. Görsel Okuryazarlık</w:t>
            </w:r>
          </w:p>
          <w:p w14:paraId="68A3A483" w14:textId="77777777" w:rsidR="00B14E36" w:rsidRPr="00B14E36" w:rsidRDefault="00B14E36" w:rsidP="00D7754F">
            <w:pPr>
              <w:numPr>
                <w:ilvl w:val="0"/>
                <w:numId w:val="2"/>
              </w:numPr>
              <w:spacing w:line="360" w:lineRule="auto"/>
              <w:rPr>
                <w:rFonts w:ascii="Times New Roman" w:hAnsi="Times New Roman" w:cs="Times New Roman"/>
                <w:b/>
                <w:bCs/>
                <w:color w:val="212529"/>
                <w:sz w:val="24"/>
                <w:szCs w:val="24"/>
                <w:shd w:val="clear" w:color="auto" w:fill="FFFFFF"/>
              </w:rPr>
            </w:pPr>
            <w:r w:rsidRPr="00B14E36">
              <w:rPr>
                <w:rFonts w:ascii="Times New Roman" w:hAnsi="Times New Roman" w:cs="Times New Roman"/>
                <w:b/>
                <w:bCs/>
                <w:color w:val="212529"/>
                <w:sz w:val="24"/>
                <w:szCs w:val="24"/>
                <w:shd w:val="clear" w:color="auto" w:fill="FFFFFF"/>
              </w:rPr>
              <w:t>OB4.1.SB1. Görseli algılar.</w:t>
            </w:r>
          </w:p>
          <w:p w14:paraId="68EB1798" w14:textId="77777777" w:rsidR="00B14E36" w:rsidRPr="00B14E36" w:rsidRDefault="00B14E36" w:rsidP="00D7754F">
            <w:pPr>
              <w:numPr>
                <w:ilvl w:val="0"/>
                <w:numId w:val="2"/>
              </w:numPr>
              <w:spacing w:line="360" w:lineRule="auto"/>
              <w:rPr>
                <w:rFonts w:ascii="Times New Roman" w:hAnsi="Times New Roman" w:cs="Times New Roman"/>
                <w:b/>
                <w:bCs/>
                <w:color w:val="212529"/>
                <w:sz w:val="24"/>
                <w:szCs w:val="24"/>
                <w:shd w:val="clear" w:color="auto" w:fill="FFFFFF"/>
              </w:rPr>
            </w:pPr>
            <w:r w:rsidRPr="00B14E36">
              <w:rPr>
                <w:rFonts w:ascii="Times New Roman" w:hAnsi="Times New Roman" w:cs="Times New Roman"/>
                <w:b/>
                <w:bCs/>
                <w:color w:val="212529"/>
                <w:sz w:val="24"/>
                <w:szCs w:val="24"/>
                <w:shd w:val="clear" w:color="auto" w:fill="FFFFFF"/>
              </w:rPr>
              <w:t>OB4.1.SB2. Görseli tanır.</w:t>
            </w:r>
          </w:p>
          <w:p w14:paraId="1DF5128A" w14:textId="77777777" w:rsidR="00B14E36" w:rsidRPr="00B14E36" w:rsidRDefault="00B14E36" w:rsidP="00D7754F">
            <w:pPr>
              <w:numPr>
                <w:ilvl w:val="0"/>
                <w:numId w:val="2"/>
              </w:numPr>
              <w:spacing w:line="360" w:lineRule="auto"/>
              <w:rPr>
                <w:rFonts w:ascii="Times New Roman" w:hAnsi="Times New Roman" w:cs="Times New Roman"/>
                <w:b/>
                <w:bCs/>
                <w:color w:val="212529"/>
                <w:sz w:val="24"/>
                <w:szCs w:val="24"/>
                <w:shd w:val="clear" w:color="auto" w:fill="FFFFFF"/>
              </w:rPr>
            </w:pPr>
            <w:r w:rsidRPr="00B14E36">
              <w:rPr>
                <w:rFonts w:ascii="Times New Roman" w:hAnsi="Times New Roman" w:cs="Times New Roman"/>
                <w:b/>
                <w:bCs/>
                <w:color w:val="212529"/>
                <w:sz w:val="24"/>
                <w:szCs w:val="24"/>
                <w:shd w:val="clear" w:color="auto" w:fill="FFFFFF"/>
              </w:rPr>
              <w:t>OB4.2.SB1. Görseli inceler ve detayları fark eder.</w:t>
            </w:r>
          </w:p>
          <w:p w14:paraId="5DD4F652" w14:textId="77777777" w:rsidR="00B14E36" w:rsidRPr="00B14E36" w:rsidRDefault="00B14E36" w:rsidP="00D7754F">
            <w:pPr>
              <w:numPr>
                <w:ilvl w:val="0"/>
                <w:numId w:val="2"/>
              </w:numPr>
              <w:spacing w:line="360" w:lineRule="auto"/>
              <w:rPr>
                <w:rFonts w:ascii="Times New Roman" w:hAnsi="Times New Roman" w:cs="Times New Roman"/>
                <w:b/>
                <w:bCs/>
                <w:color w:val="212529"/>
                <w:sz w:val="24"/>
                <w:szCs w:val="24"/>
                <w:shd w:val="clear" w:color="auto" w:fill="FFFFFF"/>
              </w:rPr>
            </w:pPr>
            <w:r w:rsidRPr="00B14E36">
              <w:rPr>
                <w:rFonts w:ascii="Times New Roman" w:hAnsi="Times New Roman" w:cs="Times New Roman"/>
                <w:b/>
                <w:bCs/>
                <w:color w:val="212529"/>
                <w:sz w:val="24"/>
                <w:szCs w:val="24"/>
                <w:shd w:val="clear" w:color="auto" w:fill="FFFFFF"/>
              </w:rPr>
              <w:t>OB4.3.SB1. Görsel hakkında eleştirel düşünür ve sorgular.</w:t>
            </w:r>
          </w:p>
          <w:p w14:paraId="0983EBA7" w14:textId="4FD745B3" w:rsidR="007E7E87" w:rsidRPr="00E23451" w:rsidRDefault="007E7E87" w:rsidP="00E23451">
            <w:pPr>
              <w:spacing w:line="360" w:lineRule="auto"/>
              <w:rPr>
                <w:rFonts w:ascii="Times New Roman" w:hAnsi="Times New Roman" w:cs="Times New Roman"/>
                <w:sz w:val="24"/>
                <w:szCs w:val="24"/>
              </w:rPr>
            </w:pPr>
          </w:p>
        </w:tc>
      </w:tr>
      <w:tr w:rsidR="007E7E87" w:rsidRPr="00E23451" w14:paraId="1973494F" w14:textId="77777777" w:rsidTr="001B4BF2">
        <w:trPr>
          <w:trHeight w:val="1134"/>
        </w:trPr>
        <w:tc>
          <w:tcPr>
            <w:tcW w:w="1736" w:type="dxa"/>
          </w:tcPr>
          <w:p w14:paraId="43335516"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Öğrenme Çıktıları ve Süreç Bileşenleri</w:t>
            </w:r>
          </w:p>
        </w:tc>
        <w:tc>
          <w:tcPr>
            <w:tcW w:w="7326" w:type="dxa"/>
          </w:tcPr>
          <w:p w14:paraId="692BD230" w14:textId="77777777" w:rsidR="00D7754F" w:rsidRPr="00D7754F" w:rsidRDefault="00976159" w:rsidP="00D7754F">
            <w:pPr>
              <w:pStyle w:val="Balk4"/>
              <w:rPr>
                <w:rFonts w:ascii="Times New Roman" w:eastAsia="Times New Roman" w:hAnsi="Times New Roman" w:cs="Times New Roman"/>
                <w:b/>
                <w:bCs/>
                <w:i w:val="0"/>
                <w:iCs w:val="0"/>
                <w:color w:val="auto"/>
                <w:kern w:val="0"/>
                <w:sz w:val="24"/>
                <w:szCs w:val="24"/>
                <w:lang w:eastAsia="tr-TR"/>
                <w14:ligatures w14:val="none"/>
              </w:rPr>
            </w:pPr>
            <w:r>
              <w:br/>
            </w:r>
            <w:r w:rsidR="00D7754F" w:rsidRPr="00D7754F">
              <w:rPr>
                <w:rFonts w:ascii="Times New Roman" w:eastAsia="Times New Roman" w:hAnsi="Times New Roman" w:cs="Times New Roman"/>
                <w:b/>
                <w:bCs/>
                <w:i w:val="0"/>
                <w:iCs w:val="0"/>
                <w:color w:val="auto"/>
                <w:kern w:val="0"/>
                <w:sz w:val="24"/>
                <w:szCs w:val="24"/>
                <w:lang w:eastAsia="tr-TR"/>
                <w14:ligatures w14:val="none"/>
              </w:rPr>
              <w:t>Fen Alanı</w:t>
            </w:r>
          </w:p>
          <w:p w14:paraId="512B71C0" w14:textId="77777777" w:rsidR="00D7754F" w:rsidRPr="00D7754F" w:rsidRDefault="00D7754F" w:rsidP="00D7754F">
            <w:pPr>
              <w:numPr>
                <w:ilvl w:val="0"/>
                <w:numId w:val="1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D7754F">
              <w:rPr>
                <w:rFonts w:ascii="Times New Roman" w:eastAsia="Times New Roman" w:hAnsi="Times New Roman" w:cs="Times New Roman"/>
                <w:kern w:val="0"/>
                <w:sz w:val="24"/>
                <w:szCs w:val="24"/>
                <w:lang w:eastAsia="tr-TR"/>
                <w14:ligatures w14:val="none"/>
              </w:rPr>
              <w:t>FAB1.b: Duyu organları aracılığıyla farklı nesnelerin yüzey özelliklerini tanımlar.</w:t>
            </w:r>
          </w:p>
          <w:p w14:paraId="0AB7A553" w14:textId="77777777" w:rsidR="00D7754F" w:rsidRPr="00D7754F" w:rsidRDefault="00D7754F" w:rsidP="00D7754F">
            <w:pPr>
              <w:numPr>
                <w:ilvl w:val="0"/>
                <w:numId w:val="1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D7754F">
              <w:rPr>
                <w:rFonts w:ascii="Times New Roman" w:eastAsia="Times New Roman" w:hAnsi="Times New Roman" w:cs="Times New Roman"/>
                <w:kern w:val="0"/>
                <w:sz w:val="24"/>
                <w:szCs w:val="24"/>
                <w:lang w:eastAsia="tr-TR"/>
                <w14:ligatures w14:val="none"/>
              </w:rPr>
              <w:t>FAB1.c: Sınıflandırdığı yüzey özellikleri hakkında açıklama yapar.</w:t>
            </w:r>
            <w:r w:rsidRPr="00D7754F">
              <w:rPr>
                <w:rFonts w:ascii="Times New Roman" w:eastAsia="Times New Roman" w:hAnsi="Times New Roman" w:cs="Times New Roman"/>
                <w:kern w:val="0"/>
                <w:sz w:val="24"/>
                <w:szCs w:val="24"/>
                <w:lang w:eastAsia="tr-TR"/>
                <w14:ligatures w14:val="none"/>
              </w:rPr>
              <w:br/>
            </w:r>
            <w:r w:rsidRPr="00D7754F">
              <w:rPr>
                <w:rFonts w:ascii="Times New Roman" w:eastAsia="Times New Roman" w:hAnsi="Times New Roman" w:cs="Times New Roman"/>
                <w:kern w:val="0"/>
                <w:sz w:val="24"/>
                <w:szCs w:val="24"/>
                <w:lang w:eastAsia="tr-TR"/>
                <w14:ligatures w14:val="none"/>
              </w:rPr>
              <w:lastRenderedPageBreak/>
              <w:t xml:space="preserve">→ </w:t>
            </w:r>
            <w:r w:rsidRPr="00D7754F">
              <w:rPr>
                <w:rFonts w:ascii="Times New Roman" w:eastAsia="Times New Roman" w:hAnsi="Times New Roman" w:cs="Times New Roman"/>
                <w:i/>
                <w:iCs/>
                <w:kern w:val="0"/>
                <w:sz w:val="24"/>
                <w:szCs w:val="24"/>
                <w:lang w:eastAsia="tr-TR"/>
                <w14:ligatures w14:val="none"/>
              </w:rPr>
              <w:t>“Pamuk yumuşak hissedilir çünkü parmaklarımız rahatça içine batar.”</w:t>
            </w:r>
          </w:p>
          <w:p w14:paraId="424E1B12" w14:textId="77777777" w:rsidR="00D7754F" w:rsidRPr="00D7754F" w:rsidRDefault="00D7754F" w:rsidP="00D7754F">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D7754F">
              <w:rPr>
                <w:rFonts w:ascii="Segoe UI Symbol" w:eastAsia="Times New Roman" w:hAnsi="Segoe UI Symbol" w:cs="Segoe UI Symbol"/>
                <w:b/>
                <w:bCs/>
                <w:kern w:val="0"/>
                <w:sz w:val="24"/>
                <w:szCs w:val="24"/>
                <w:lang w:eastAsia="tr-TR"/>
                <w14:ligatures w14:val="none"/>
              </w:rPr>
              <w:t>🎨</w:t>
            </w:r>
            <w:r w:rsidRPr="00D7754F">
              <w:rPr>
                <w:rFonts w:ascii="Times New Roman" w:eastAsia="Times New Roman" w:hAnsi="Times New Roman" w:cs="Times New Roman"/>
                <w:b/>
                <w:bCs/>
                <w:kern w:val="0"/>
                <w:sz w:val="24"/>
                <w:szCs w:val="24"/>
                <w:lang w:eastAsia="tr-TR"/>
                <w14:ligatures w14:val="none"/>
              </w:rPr>
              <w:t xml:space="preserve"> Sanat Alanı</w:t>
            </w:r>
          </w:p>
          <w:p w14:paraId="49716B0A" w14:textId="77777777" w:rsidR="00D7754F" w:rsidRPr="00D7754F" w:rsidRDefault="00D7754F" w:rsidP="00D7754F">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D7754F">
              <w:rPr>
                <w:rFonts w:ascii="Times New Roman" w:eastAsia="Times New Roman" w:hAnsi="Times New Roman" w:cs="Times New Roman"/>
                <w:kern w:val="0"/>
                <w:sz w:val="24"/>
                <w:szCs w:val="24"/>
                <w:lang w:eastAsia="tr-TR"/>
                <w14:ligatures w14:val="none"/>
              </w:rPr>
              <w:t>SNAB4.ç: Farklı dokuları bir araya getirerek özgün bir sanat ürünü oluşturur.</w:t>
            </w:r>
          </w:p>
          <w:p w14:paraId="1F242EE2" w14:textId="77777777" w:rsidR="00D7754F" w:rsidRPr="00D7754F" w:rsidRDefault="00D7754F" w:rsidP="00D7754F">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D7754F">
              <w:rPr>
                <w:rFonts w:ascii="Times New Roman" w:eastAsia="Times New Roman" w:hAnsi="Times New Roman" w:cs="Times New Roman"/>
                <w:kern w:val="0"/>
                <w:sz w:val="24"/>
                <w:szCs w:val="24"/>
                <w:lang w:eastAsia="tr-TR"/>
                <w14:ligatures w14:val="none"/>
              </w:rPr>
              <w:t>SNAB4.d: Malzeme seçimini yaparak dokulu maskesini tamamlar.</w:t>
            </w:r>
            <w:r w:rsidRPr="00D7754F">
              <w:rPr>
                <w:rFonts w:ascii="Times New Roman" w:eastAsia="Times New Roman" w:hAnsi="Times New Roman" w:cs="Times New Roman"/>
                <w:kern w:val="0"/>
                <w:sz w:val="24"/>
                <w:szCs w:val="24"/>
                <w:lang w:eastAsia="tr-TR"/>
                <w14:ligatures w14:val="none"/>
              </w:rPr>
              <w:br/>
              <w:t xml:space="preserve">→ </w:t>
            </w:r>
            <w:r w:rsidRPr="00D7754F">
              <w:rPr>
                <w:rFonts w:ascii="Times New Roman" w:eastAsia="Times New Roman" w:hAnsi="Times New Roman" w:cs="Times New Roman"/>
                <w:i/>
                <w:iCs/>
                <w:kern w:val="0"/>
                <w:sz w:val="24"/>
                <w:szCs w:val="24"/>
                <w:lang w:eastAsia="tr-TR"/>
                <w14:ligatures w14:val="none"/>
              </w:rPr>
              <w:t>“Pütürlü yüzeyler daha sert görünür, bu yüzden çeneme zımpara yapıştırdım.”</w:t>
            </w:r>
          </w:p>
          <w:p w14:paraId="4A275C2F" w14:textId="77777777" w:rsidR="00D7754F" w:rsidRPr="00D7754F" w:rsidRDefault="00D7754F" w:rsidP="00D7754F">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D7754F">
              <w:rPr>
                <w:rFonts w:ascii="Segoe UI Symbol" w:eastAsia="Times New Roman" w:hAnsi="Segoe UI Symbol" w:cs="Segoe UI Symbol"/>
                <w:b/>
                <w:bCs/>
                <w:kern w:val="0"/>
                <w:sz w:val="24"/>
                <w:szCs w:val="24"/>
                <w:lang w:eastAsia="tr-TR"/>
                <w14:ligatures w14:val="none"/>
              </w:rPr>
              <w:t>🎶</w:t>
            </w:r>
            <w:r w:rsidRPr="00D7754F">
              <w:rPr>
                <w:rFonts w:ascii="Times New Roman" w:eastAsia="Times New Roman" w:hAnsi="Times New Roman" w:cs="Times New Roman"/>
                <w:b/>
                <w:bCs/>
                <w:kern w:val="0"/>
                <w:sz w:val="24"/>
                <w:szCs w:val="24"/>
                <w:lang w:eastAsia="tr-TR"/>
                <w14:ligatures w14:val="none"/>
              </w:rPr>
              <w:t xml:space="preserve"> Müzik Alanı</w:t>
            </w:r>
          </w:p>
          <w:p w14:paraId="630846DF" w14:textId="77777777" w:rsidR="00D7754F" w:rsidRPr="00D7754F" w:rsidRDefault="00D7754F" w:rsidP="00D7754F">
            <w:pPr>
              <w:numPr>
                <w:ilvl w:val="0"/>
                <w:numId w:val="1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D7754F">
              <w:rPr>
                <w:rFonts w:ascii="Times New Roman" w:eastAsia="Times New Roman" w:hAnsi="Times New Roman" w:cs="Times New Roman"/>
                <w:kern w:val="0"/>
                <w:sz w:val="24"/>
                <w:szCs w:val="24"/>
                <w:lang w:eastAsia="tr-TR"/>
                <w14:ligatures w14:val="none"/>
              </w:rPr>
              <w:t>MSB3.b: Dokulara uygun hareketlerle eşlik edilen şarkıları uyum içinde söyler.</w:t>
            </w:r>
            <w:r w:rsidRPr="00D7754F">
              <w:rPr>
                <w:rFonts w:ascii="Times New Roman" w:eastAsia="Times New Roman" w:hAnsi="Times New Roman" w:cs="Times New Roman"/>
                <w:kern w:val="0"/>
                <w:sz w:val="24"/>
                <w:szCs w:val="24"/>
                <w:lang w:eastAsia="tr-TR"/>
                <w14:ligatures w14:val="none"/>
              </w:rPr>
              <w:br/>
              <w:t xml:space="preserve">→ </w:t>
            </w:r>
            <w:r w:rsidRPr="00D7754F">
              <w:rPr>
                <w:rFonts w:ascii="Times New Roman" w:eastAsia="Times New Roman" w:hAnsi="Times New Roman" w:cs="Times New Roman"/>
                <w:i/>
                <w:iCs/>
                <w:kern w:val="0"/>
                <w:sz w:val="24"/>
                <w:szCs w:val="24"/>
                <w:lang w:eastAsia="tr-TR"/>
                <w14:ligatures w14:val="none"/>
              </w:rPr>
              <w:t>“Yumuşak dokuda ellerimizi yavaşça sürtüyoruz, sertte alkışlıyoruz.”</w:t>
            </w:r>
          </w:p>
          <w:p w14:paraId="4F93C402" w14:textId="77777777" w:rsidR="00D7754F" w:rsidRPr="00D7754F" w:rsidRDefault="00D7754F" w:rsidP="00D7754F">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D7754F">
              <w:rPr>
                <w:rFonts w:ascii="Times New Roman" w:eastAsia="Times New Roman" w:hAnsi="Times New Roman" w:cs="Times New Roman"/>
                <w:b/>
                <w:bCs/>
                <w:kern w:val="0"/>
                <w:sz w:val="24"/>
                <w:szCs w:val="24"/>
                <w:lang w:eastAsia="tr-TR"/>
                <w14:ligatures w14:val="none"/>
              </w:rPr>
              <w:t>🧮 Matematik Alanı</w:t>
            </w:r>
          </w:p>
          <w:p w14:paraId="72D36940" w14:textId="77777777" w:rsidR="00D7754F" w:rsidRPr="00D7754F" w:rsidRDefault="00D7754F" w:rsidP="00D7754F">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D7754F">
              <w:rPr>
                <w:rFonts w:ascii="Times New Roman" w:eastAsia="Times New Roman" w:hAnsi="Times New Roman" w:cs="Times New Roman"/>
                <w:kern w:val="0"/>
                <w:sz w:val="24"/>
                <w:szCs w:val="24"/>
                <w:lang w:eastAsia="tr-TR"/>
                <w14:ligatures w14:val="none"/>
              </w:rPr>
              <w:t>MAB1.a-b: Dokularla ilişkili nesnelerin sayısını belirler.</w:t>
            </w:r>
            <w:r w:rsidRPr="00D7754F">
              <w:rPr>
                <w:rFonts w:ascii="Times New Roman" w:eastAsia="Times New Roman" w:hAnsi="Times New Roman" w:cs="Times New Roman"/>
                <w:kern w:val="0"/>
                <w:sz w:val="24"/>
                <w:szCs w:val="24"/>
                <w:lang w:eastAsia="tr-TR"/>
                <w14:ligatures w14:val="none"/>
              </w:rPr>
              <w:br/>
              <w:t xml:space="preserve">→ </w:t>
            </w:r>
            <w:r w:rsidRPr="00D7754F">
              <w:rPr>
                <w:rFonts w:ascii="Times New Roman" w:eastAsia="Times New Roman" w:hAnsi="Times New Roman" w:cs="Times New Roman"/>
                <w:i/>
                <w:iCs/>
                <w:kern w:val="0"/>
                <w:sz w:val="24"/>
                <w:szCs w:val="24"/>
                <w:lang w:eastAsia="tr-TR"/>
                <w14:ligatures w14:val="none"/>
              </w:rPr>
              <w:t>“Sınıfta en çok yumuşak dokulu nesne vardı, 6 tane saydık.”</w:t>
            </w:r>
          </w:p>
          <w:p w14:paraId="3379A500" w14:textId="77777777" w:rsidR="00D7754F" w:rsidRPr="00D7754F" w:rsidRDefault="00D7754F" w:rsidP="00D7754F">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D7754F">
              <w:rPr>
                <w:rFonts w:ascii="Times New Roman" w:eastAsia="Times New Roman" w:hAnsi="Times New Roman" w:cs="Times New Roman"/>
                <w:kern w:val="0"/>
                <w:sz w:val="24"/>
                <w:szCs w:val="24"/>
                <w:lang w:eastAsia="tr-TR"/>
                <w14:ligatures w14:val="none"/>
              </w:rPr>
              <w:t>MAB6: Nesneleri dokularına göre gruplar.</w:t>
            </w:r>
            <w:r w:rsidRPr="00D7754F">
              <w:rPr>
                <w:rFonts w:ascii="Times New Roman" w:eastAsia="Times New Roman" w:hAnsi="Times New Roman" w:cs="Times New Roman"/>
                <w:kern w:val="0"/>
                <w:sz w:val="24"/>
                <w:szCs w:val="24"/>
                <w:lang w:eastAsia="tr-TR"/>
                <w14:ligatures w14:val="none"/>
              </w:rPr>
              <w:br/>
              <w:t xml:space="preserve">→ </w:t>
            </w:r>
            <w:r w:rsidRPr="00D7754F">
              <w:rPr>
                <w:rFonts w:ascii="Times New Roman" w:eastAsia="Times New Roman" w:hAnsi="Times New Roman" w:cs="Times New Roman"/>
                <w:i/>
                <w:iCs/>
                <w:kern w:val="0"/>
                <w:sz w:val="24"/>
                <w:szCs w:val="24"/>
                <w:lang w:eastAsia="tr-TR"/>
                <w14:ligatures w14:val="none"/>
              </w:rPr>
              <w:t>“Bu sepete yalnızca tüylü olanları koyacağız.”</w:t>
            </w:r>
          </w:p>
          <w:p w14:paraId="5CBBC871" w14:textId="77777777" w:rsidR="00D7754F" w:rsidRPr="00D7754F" w:rsidRDefault="00D7754F" w:rsidP="00D7754F">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D7754F">
              <w:rPr>
                <w:rFonts w:ascii="Segoe UI Symbol" w:eastAsia="Times New Roman" w:hAnsi="Segoe UI Symbol" w:cs="Segoe UI Symbol"/>
                <w:b/>
                <w:bCs/>
                <w:kern w:val="0"/>
                <w:sz w:val="24"/>
                <w:szCs w:val="24"/>
                <w:lang w:eastAsia="tr-TR"/>
                <w14:ligatures w14:val="none"/>
              </w:rPr>
              <w:t>💬</w:t>
            </w:r>
            <w:r w:rsidRPr="00D7754F">
              <w:rPr>
                <w:rFonts w:ascii="Times New Roman" w:eastAsia="Times New Roman" w:hAnsi="Times New Roman" w:cs="Times New Roman"/>
                <w:b/>
                <w:bCs/>
                <w:kern w:val="0"/>
                <w:sz w:val="24"/>
                <w:szCs w:val="24"/>
                <w:lang w:eastAsia="tr-TR"/>
                <w14:ligatures w14:val="none"/>
              </w:rPr>
              <w:t xml:space="preserve"> Dil ve Sosyal Alan (Türkçe – SDÖB)</w:t>
            </w:r>
          </w:p>
          <w:p w14:paraId="2B056FEB" w14:textId="77777777" w:rsidR="00D7754F" w:rsidRPr="00D7754F" w:rsidRDefault="00D7754F" w:rsidP="00D7754F">
            <w:pPr>
              <w:numPr>
                <w:ilvl w:val="0"/>
                <w:numId w:val="1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D7754F">
              <w:rPr>
                <w:rFonts w:ascii="Times New Roman" w:eastAsia="Times New Roman" w:hAnsi="Times New Roman" w:cs="Times New Roman"/>
                <w:kern w:val="0"/>
                <w:sz w:val="24"/>
                <w:szCs w:val="24"/>
                <w:lang w:eastAsia="tr-TR"/>
                <w14:ligatures w14:val="none"/>
              </w:rPr>
              <w:t>TAKB.1.a-b: Duyusal deneyimlerini sözel olarak ifade eder.</w:t>
            </w:r>
            <w:r w:rsidRPr="00D7754F">
              <w:rPr>
                <w:rFonts w:ascii="Times New Roman" w:eastAsia="Times New Roman" w:hAnsi="Times New Roman" w:cs="Times New Roman"/>
                <w:kern w:val="0"/>
                <w:sz w:val="24"/>
                <w:szCs w:val="24"/>
                <w:lang w:eastAsia="tr-TR"/>
                <w14:ligatures w14:val="none"/>
              </w:rPr>
              <w:br/>
              <w:t xml:space="preserve">→ </w:t>
            </w:r>
            <w:r w:rsidRPr="00D7754F">
              <w:rPr>
                <w:rFonts w:ascii="Times New Roman" w:eastAsia="Times New Roman" w:hAnsi="Times New Roman" w:cs="Times New Roman"/>
                <w:i/>
                <w:iCs/>
                <w:kern w:val="0"/>
                <w:sz w:val="24"/>
                <w:szCs w:val="24"/>
                <w:lang w:eastAsia="tr-TR"/>
                <w14:ligatures w14:val="none"/>
              </w:rPr>
              <w:t>“Bu dokunduğum şey bence kaygan, çünkü elim hemen kayıyor.”</w:t>
            </w:r>
          </w:p>
          <w:p w14:paraId="0AA34E2F" w14:textId="77777777" w:rsidR="00D7754F" w:rsidRPr="00D7754F" w:rsidRDefault="00D7754F" w:rsidP="00D7754F">
            <w:pPr>
              <w:numPr>
                <w:ilvl w:val="0"/>
                <w:numId w:val="1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D7754F">
              <w:rPr>
                <w:rFonts w:ascii="Times New Roman" w:eastAsia="Times New Roman" w:hAnsi="Times New Roman" w:cs="Times New Roman"/>
                <w:kern w:val="0"/>
                <w:sz w:val="24"/>
                <w:szCs w:val="24"/>
                <w:lang w:eastAsia="tr-TR"/>
                <w14:ligatures w14:val="none"/>
              </w:rPr>
              <w:t>SDB1.2.SB2.G5: Etkinliği baştan sona sürdürerek dikkatini korur.</w:t>
            </w:r>
          </w:p>
          <w:p w14:paraId="35FB2350" w14:textId="77777777" w:rsidR="00D7754F" w:rsidRPr="00D7754F" w:rsidRDefault="00D7754F" w:rsidP="00D7754F">
            <w:pPr>
              <w:numPr>
                <w:ilvl w:val="0"/>
                <w:numId w:val="1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D7754F">
              <w:rPr>
                <w:rFonts w:ascii="Times New Roman" w:eastAsia="Times New Roman" w:hAnsi="Times New Roman" w:cs="Times New Roman"/>
                <w:kern w:val="0"/>
                <w:sz w:val="24"/>
                <w:szCs w:val="24"/>
                <w:lang w:eastAsia="tr-TR"/>
                <w14:ligatures w14:val="none"/>
              </w:rPr>
              <w:t>SDB2.1.SB3.G3: Grup içinde sözel etkileşimi başlatır ve göz teması kurar.</w:t>
            </w:r>
          </w:p>
          <w:p w14:paraId="7E867D6A" w14:textId="77777777" w:rsidR="00D7754F" w:rsidRPr="00D7754F" w:rsidRDefault="00D7754F" w:rsidP="00D7754F">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D7754F">
              <w:rPr>
                <w:rFonts w:ascii="Times New Roman" w:eastAsia="Times New Roman" w:hAnsi="Times New Roman" w:cs="Times New Roman"/>
                <w:b/>
                <w:bCs/>
                <w:kern w:val="0"/>
                <w:sz w:val="24"/>
                <w:szCs w:val="24"/>
                <w:lang w:eastAsia="tr-TR"/>
                <w14:ligatures w14:val="none"/>
              </w:rPr>
              <w:t>🧼 Değerler Eğitimi – Hijyen</w:t>
            </w:r>
          </w:p>
          <w:p w14:paraId="0886450C" w14:textId="77777777" w:rsidR="00D7754F" w:rsidRPr="00D7754F" w:rsidRDefault="00D7754F" w:rsidP="00D7754F">
            <w:pPr>
              <w:numPr>
                <w:ilvl w:val="0"/>
                <w:numId w:val="1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D7754F">
              <w:rPr>
                <w:rFonts w:ascii="Times New Roman" w:eastAsia="Times New Roman" w:hAnsi="Times New Roman" w:cs="Times New Roman"/>
                <w:kern w:val="0"/>
                <w:sz w:val="24"/>
                <w:szCs w:val="24"/>
                <w:lang w:eastAsia="tr-TR"/>
                <w14:ligatures w14:val="none"/>
              </w:rPr>
              <w:t>HSAB10.a: Kişisel temizliğini yardımsız şekilde yapar.</w:t>
            </w:r>
          </w:p>
          <w:p w14:paraId="22138273" w14:textId="77777777" w:rsidR="00D7754F" w:rsidRPr="00D7754F" w:rsidRDefault="00D7754F" w:rsidP="00D7754F">
            <w:pPr>
              <w:numPr>
                <w:ilvl w:val="0"/>
                <w:numId w:val="1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D7754F">
              <w:rPr>
                <w:rFonts w:ascii="Times New Roman" w:eastAsia="Times New Roman" w:hAnsi="Times New Roman" w:cs="Times New Roman"/>
                <w:kern w:val="0"/>
                <w:sz w:val="24"/>
                <w:szCs w:val="24"/>
                <w:lang w:eastAsia="tr-TR"/>
                <w14:ligatures w14:val="none"/>
              </w:rPr>
              <w:t>D18.2.3: Duyusal istasyonlardaki dağınıklığı temizleme sorumluluğu alır.</w:t>
            </w:r>
          </w:p>
          <w:p w14:paraId="50C46569" w14:textId="4C5EBAA9" w:rsidR="007E7E87" w:rsidRPr="00E23451" w:rsidRDefault="007E7E87" w:rsidP="005B024E">
            <w:pPr>
              <w:pStyle w:val="NormalWeb"/>
              <w:ind w:left="720"/>
              <w:rPr>
                <w:b/>
                <w:bCs/>
                <w:color w:val="212529"/>
              </w:rPr>
            </w:pPr>
            <w:bookmarkStart w:id="0" w:name="_GoBack"/>
            <w:bookmarkEnd w:id="0"/>
          </w:p>
        </w:tc>
      </w:tr>
      <w:tr w:rsidR="007E7E87" w:rsidRPr="00E23451" w14:paraId="6A30FBA4" w14:textId="77777777" w:rsidTr="001B4BF2">
        <w:trPr>
          <w:trHeight w:val="1134"/>
        </w:trPr>
        <w:tc>
          <w:tcPr>
            <w:tcW w:w="1736" w:type="dxa"/>
          </w:tcPr>
          <w:p w14:paraId="76D01F35"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lastRenderedPageBreak/>
              <w:t>İçerik Çerçevesi</w:t>
            </w:r>
          </w:p>
        </w:tc>
        <w:tc>
          <w:tcPr>
            <w:tcW w:w="7326" w:type="dxa"/>
          </w:tcPr>
          <w:p w14:paraId="1CEA0837" w14:textId="77777777" w:rsidR="005B024E" w:rsidRDefault="005B024E" w:rsidP="005B024E">
            <w:pPr>
              <w:pStyle w:val="NormalWeb"/>
            </w:pPr>
            <w:r>
              <w:rPr>
                <w:rStyle w:val="Gl"/>
                <w:rFonts w:eastAsiaTheme="majorEastAsia"/>
              </w:rPr>
              <w:t>Kavramlar:</w:t>
            </w:r>
            <w:r>
              <w:t xml:space="preserve"> Sert, yumuşak, kaygan, pütürlü, tüylü</w:t>
            </w:r>
            <w:r>
              <w:br/>
            </w:r>
            <w:r>
              <w:rPr>
                <w:rStyle w:val="Gl"/>
                <w:rFonts w:eastAsiaTheme="majorEastAsia"/>
              </w:rPr>
              <w:t>Sözcükler:</w:t>
            </w:r>
            <w:r>
              <w:t xml:space="preserve"> Deri, dokunmak, hissetmek, özellik</w:t>
            </w:r>
            <w:r>
              <w:br/>
            </w:r>
            <w:r>
              <w:rPr>
                <w:rStyle w:val="Gl"/>
                <w:rFonts w:eastAsiaTheme="majorEastAsia"/>
              </w:rPr>
              <w:t>Materyaller:</w:t>
            </w:r>
            <w:r>
              <w:t xml:space="preserve"> Duyusal kutular (farklı dokularda nesneler: sünger, taş, pamuk, zımpara, kürk, buz torbası), yüz ifadeleri, </w:t>
            </w:r>
            <w:proofErr w:type="gramStart"/>
            <w:r>
              <w:t>kağıt</w:t>
            </w:r>
            <w:proofErr w:type="gramEnd"/>
            <w:r>
              <w:t>, yapıştırıcı, boyalar, hikâye kartları, drama maskesi</w:t>
            </w:r>
            <w:r>
              <w:br/>
            </w:r>
            <w:r>
              <w:rPr>
                <w:rStyle w:val="Gl"/>
                <w:rFonts w:eastAsiaTheme="majorEastAsia"/>
              </w:rPr>
              <w:t>Eğitim Ortamı:</w:t>
            </w:r>
            <w:r>
              <w:t xml:space="preserve"> Sınıfın çeşitli köşelerine dokunma istasyonları </w:t>
            </w:r>
            <w:r>
              <w:lastRenderedPageBreak/>
              <w:t>kurulmuş; materyaller kutulara yerleştirilmiştir. El yıkama ve temizlik köşesi aktif halde tutulur.</w:t>
            </w:r>
          </w:p>
          <w:p w14:paraId="14DFD667" w14:textId="3ADAF023" w:rsidR="00AE555F" w:rsidRPr="00E23451" w:rsidRDefault="00AE555F" w:rsidP="001A0BF4">
            <w:pPr>
              <w:pStyle w:val="NormalWeb"/>
              <w:spacing w:before="0" w:beforeAutospacing="0" w:line="360" w:lineRule="auto"/>
              <w:jc w:val="both"/>
              <w:rPr>
                <w:color w:val="212529"/>
              </w:rPr>
            </w:pPr>
          </w:p>
        </w:tc>
      </w:tr>
      <w:tr w:rsidR="007E7E87" w:rsidRPr="00E23451" w14:paraId="584ADCA4" w14:textId="77777777" w:rsidTr="001B4BF2">
        <w:trPr>
          <w:trHeight w:val="567"/>
        </w:trPr>
        <w:tc>
          <w:tcPr>
            <w:tcW w:w="9062" w:type="dxa"/>
            <w:gridSpan w:val="2"/>
          </w:tcPr>
          <w:p w14:paraId="7432B4B1"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b/>
                <w:bCs/>
                <w:color w:val="000000"/>
                <w:sz w:val="24"/>
                <w:szCs w:val="24"/>
                <w:shd w:val="clear" w:color="auto" w:fill="FFF3CD"/>
              </w:rPr>
              <w:lastRenderedPageBreak/>
              <w:t>Öğrenme-Öğretme Yaşantıları</w:t>
            </w:r>
          </w:p>
        </w:tc>
      </w:tr>
      <w:tr w:rsidR="007E7E87" w:rsidRPr="00E23451" w14:paraId="778734A4" w14:textId="77777777" w:rsidTr="001B4BF2">
        <w:trPr>
          <w:trHeight w:val="1134"/>
        </w:trPr>
        <w:tc>
          <w:tcPr>
            <w:tcW w:w="1736" w:type="dxa"/>
          </w:tcPr>
          <w:p w14:paraId="4AFF609C"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Öğrenme-Öğretme Uygulamaları</w:t>
            </w:r>
          </w:p>
        </w:tc>
        <w:tc>
          <w:tcPr>
            <w:tcW w:w="7326" w:type="dxa"/>
          </w:tcPr>
          <w:p w14:paraId="739CD90C" w14:textId="77777777" w:rsidR="005B024E" w:rsidRPr="005B024E" w:rsidRDefault="005B024E" w:rsidP="005B024E">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5B024E">
              <w:rPr>
                <w:rFonts w:ascii="Times New Roman" w:eastAsia="Times New Roman" w:hAnsi="Times New Roman" w:cs="Times New Roman"/>
                <w:b/>
                <w:bCs/>
                <w:kern w:val="0"/>
                <w:sz w:val="36"/>
                <w:szCs w:val="36"/>
                <w:lang w:eastAsia="tr-TR"/>
                <w14:ligatures w14:val="none"/>
              </w:rPr>
              <w:t>GÜNE BAŞLAMA ZAMANI</w:t>
            </w:r>
          </w:p>
          <w:p w14:paraId="633F871C" w14:textId="77777777" w:rsidR="005B024E" w:rsidRPr="005B024E" w:rsidRDefault="005B024E" w:rsidP="005B024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b/>
                <w:bCs/>
                <w:kern w:val="0"/>
                <w:sz w:val="24"/>
                <w:szCs w:val="24"/>
                <w:lang w:eastAsia="tr-TR"/>
                <w14:ligatures w14:val="none"/>
              </w:rPr>
              <w:t>Selamlaşma ve Duygu Paylaşımı (Türkçe Alanı – Sosyal Duygusal Beceriler)</w:t>
            </w:r>
            <w:r w:rsidRPr="005B024E">
              <w:rPr>
                <w:rFonts w:ascii="Times New Roman" w:eastAsia="Times New Roman" w:hAnsi="Times New Roman" w:cs="Times New Roman"/>
                <w:kern w:val="0"/>
                <w:sz w:val="24"/>
                <w:szCs w:val="24"/>
                <w:lang w:eastAsia="tr-TR"/>
                <w14:ligatures w14:val="none"/>
              </w:rPr>
              <w:br/>
              <w:t>Öğrencilerle çember yapılır. Öğretmen yumuşak bir topu sırayla elden ele geçirerek çocuklara “Bugün sınıfa gelirken hangi duygudaydın?”, “Sınıfta seni mutlu eden bir şey oldu mu?” gibi sorular sorar. (TAKB.1.a-b)</w:t>
            </w:r>
            <w:r w:rsidRPr="005B024E">
              <w:rPr>
                <w:rFonts w:ascii="Times New Roman" w:eastAsia="Times New Roman" w:hAnsi="Times New Roman" w:cs="Times New Roman"/>
                <w:kern w:val="0"/>
                <w:sz w:val="24"/>
                <w:szCs w:val="24"/>
                <w:lang w:eastAsia="tr-TR"/>
                <w14:ligatures w14:val="none"/>
              </w:rPr>
              <w:br/>
            </w:r>
            <w:r w:rsidRPr="005B024E">
              <w:rPr>
                <w:rFonts w:ascii="Times New Roman" w:eastAsia="Times New Roman" w:hAnsi="Times New Roman" w:cs="Times New Roman"/>
                <w:b/>
                <w:bCs/>
                <w:kern w:val="0"/>
                <w:sz w:val="24"/>
                <w:szCs w:val="24"/>
                <w:lang w:eastAsia="tr-TR"/>
                <w14:ligatures w14:val="none"/>
              </w:rPr>
              <w:t>Alan Becerisi:</w:t>
            </w:r>
            <w:r w:rsidRPr="005B024E">
              <w:rPr>
                <w:rFonts w:ascii="Times New Roman" w:eastAsia="Times New Roman" w:hAnsi="Times New Roman" w:cs="Times New Roman"/>
                <w:kern w:val="0"/>
                <w:sz w:val="24"/>
                <w:szCs w:val="24"/>
                <w:lang w:eastAsia="tr-TR"/>
                <w14:ligatures w14:val="none"/>
              </w:rPr>
              <w:t xml:space="preserve"> Konuşma, öz farkındalık, sosyal iletişim</w:t>
            </w:r>
          </w:p>
          <w:p w14:paraId="172F30CA" w14:textId="77777777" w:rsidR="005B024E" w:rsidRPr="005B024E" w:rsidRDefault="005B024E" w:rsidP="005B024E">
            <w:pPr>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pict w14:anchorId="4050F7E4">
                <v:rect id="_x0000_i1033" style="width:0;height:1.5pt" o:hralign="center" o:hrstd="t" o:hr="t" fillcolor="#a0a0a0" stroked="f"/>
              </w:pict>
            </w:r>
          </w:p>
          <w:p w14:paraId="086F7347" w14:textId="77777777" w:rsidR="005B024E" w:rsidRPr="005B024E" w:rsidRDefault="005B024E" w:rsidP="005B024E">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5B024E">
              <w:rPr>
                <w:rFonts w:ascii="Segoe UI Symbol" w:eastAsia="Times New Roman" w:hAnsi="Segoe UI Symbol" w:cs="Segoe UI Symbol"/>
                <w:b/>
                <w:bCs/>
                <w:kern w:val="0"/>
                <w:sz w:val="36"/>
                <w:szCs w:val="36"/>
                <w:lang w:eastAsia="tr-TR"/>
                <w14:ligatures w14:val="none"/>
              </w:rPr>
              <w:t>🎮</w:t>
            </w:r>
            <w:r w:rsidRPr="005B024E">
              <w:rPr>
                <w:rFonts w:ascii="Times New Roman" w:eastAsia="Times New Roman" w:hAnsi="Times New Roman" w:cs="Times New Roman"/>
                <w:b/>
                <w:bCs/>
                <w:kern w:val="0"/>
                <w:sz w:val="36"/>
                <w:szCs w:val="36"/>
                <w:lang w:eastAsia="tr-TR"/>
                <w14:ligatures w14:val="none"/>
              </w:rPr>
              <w:t xml:space="preserve"> ÖĞRENME MERKEZLERİNDE OYUN</w:t>
            </w:r>
          </w:p>
          <w:p w14:paraId="36A61F9E" w14:textId="77777777" w:rsidR="005B024E" w:rsidRPr="005B024E" w:rsidRDefault="005B024E" w:rsidP="005B024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b/>
                <w:bCs/>
                <w:kern w:val="0"/>
                <w:sz w:val="24"/>
                <w:szCs w:val="24"/>
                <w:lang w:eastAsia="tr-TR"/>
                <w14:ligatures w14:val="none"/>
              </w:rPr>
              <w:t>Duyusal Dokunma İstasyonları (Fen – Matematik – Sanat Alanı Entegrasyonu)</w:t>
            </w:r>
            <w:r w:rsidRPr="005B024E">
              <w:rPr>
                <w:rFonts w:ascii="Times New Roman" w:eastAsia="Times New Roman" w:hAnsi="Times New Roman" w:cs="Times New Roman"/>
                <w:kern w:val="0"/>
                <w:sz w:val="24"/>
                <w:szCs w:val="24"/>
                <w:lang w:eastAsia="tr-TR"/>
                <w14:ligatures w14:val="none"/>
              </w:rPr>
              <w:br/>
              <w:t>Sınıfın köşelerinde "sert", "yumuşak", "tüylü", "kaygan", "pütürlü" yazılı duyusal kutular yer alır. Her çocuk gözleri kapalı şekilde bir kutuya dokunur ve hissettiğini tahmin eder. Sonrasında nesnenin olduğu kategoriye yapışkan kartını yerleştirir. (FAB.1.b, MAB.6, SDB1.2.SB4)</w:t>
            </w:r>
            <w:r w:rsidRPr="005B024E">
              <w:rPr>
                <w:rFonts w:ascii="Times New Roman" w:eastAsia="Times New Roman" w:hAnsi="Times New Roman" w:cs="Times New Roman"/>
                <w:kern w:val="0"/>
                <w:sz w:val="24"/>
                <w:szCs w:val="24"/>
                <w:lang w:eastAsia="tr-TR"/>
                <w14:ligatures w14:val="none"/>
              </w:rPr>
              <w:br/>
            </w:r>
            <w:r w:rsidRPr="005B024E">
              <w:rPr>
                <w:rFonts w:ascii="Times New Roman" w:eastAsia="Times New Roman" w:hAnsi="Times New Roman" w:cs="Times New Roman"/>
                <w:b/>
                <w:bCs/>
                <w:kern w:val="0"/>
                <w:sz w:val="24"/>
                <w:szCs w:val="24"/>
                <w:lang w:eastAsia="tr-TR"/>
                <w14:ligatures w14:val="none"/>
              </w:rPr>
              <w:t>Alan Becerisi:</w:t>
            </w:r>
            <w:r w:rsidRPr="005B024E">
              <w:rPr>
                <w:rFonts w:ascii="Times New Roman" w:eastAsia="Times New Roman" w:hAnsi="Times New Roman" w:cs="Times New Roman"/>
                <w:kern w:val="0"/>
                <w:sz w:val="24"/>
                <w:szCs w:val="24"/>
                <w:lang w:eastAsia="tr-TR"/>
                <w14:ligatures w14:val="none"/>
              </w:rPr>
              <w:t xml:space="preserve"> Bilimsel gözlem, sınıflandırma, dikkat geliştirme</w:t>
            </w:r>
          </w:p>
          <w:p w14:paraId="1E17CC6A" w14:textId="77777777" w:rsidR="005B024E" w:rsidRPr="005B024E" w:rsidRDefault="005B024E" w:rsidP="005B024E">
            <w:pPr>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pict w14:anchorId="7D42C402">
                <v:rect id="_x0000_i1034" style="width:0;height:1.5pt" o:hralign="center" o:hrstd="t" o:hr="t" fillcolor="#a0a0a0" stroked="f"/>
              </w:pict>
            </w:r>
          </w:p>
          <w:p w14:paraId="1209B416" w14:textId="77777777" w:rsidR="005B024E" w:rsidRPr="005B024E" w:rsidRDefault="005B024E" w:rsidP="005B024E">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5B024E">
              <w:rPr>
                <w:rFonts w:ascii="Segoe UI Symbol" w:eastAsia="Times New Roman" w:hAnsi="Segoe UI Symbol" w:cs="Segoe UI Symbol"/>
                <w:b/>
                <w:bCs/>
                <w:kern w:val="0"/>
                <w:sz w:val="36"/>
                <w:szCs w:val="36"/>
                <w:lang w:eastAsia="tr-TR"/>
                <w14:ligatures w14:val="none"/>
              </w:rPr>
              <w:t>🍽</w:t>
            </w:r>
            <w:r w:rsidRPr="005B024E">
              <w:rPr>
                <w:rFonts w:ascii="Times New Roman" w:eastAsia="Times New Roman" w:hAnsi="Times New Roman" w:cs="Times New Roman"/>
                <w:b/>
                <w:bCs/>
                <w:kern w:val="0"/>
                <w:sz w:val="36"/>
                <w:szCs w:val="36"/>
                <w:lang w:eastAsia="tr-TR"/>
                <w14:ligatures w14:val="none"/>
              </w:rPr>
              <w:t>️ BESLENME–TEMİZLİK–TOPLANMA</w:t>
            </w:r>
          </w:p>
          <w:p w14:paraId="194E5E9A" w14:textId="77777777" w:rsidR="005B024E" w:rsidRPr="005B024E" w:rsidRDefault="005B024E" w:rsidP="005B024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b/>
                <w:bCs/>
                <w:kern w:val="0"/>
                <w:sz w:val="24"/>
                <w:szCs w:val="24"/>
                <w:lang w:eastAsia="tr-TR"/>
                <w14:ligatures w14:val="none"/>
              </w:rPr>
              <w:t>Temizlik ve Düzen Eğitimi (Değerler Eğitimi – Sağlık Alanı)</w:t>
            </w:r>
            <w:r w:rsidRPr="005B024E">
              <w:rPr>
                <w:rFonts w:ascii="Times New Roman" w:eastAsia="Times New Roman" w:hAnsi="Times New Roman" w:cs="Times New Roman"/>
                <w:kern w:val="0"/>
                <w:sz w:val="24"/>
                <w:szCs w:val="24"/>
                <w:lang w:eastAsia="tr-TR"/>
                <w14:ligatures w14:val="none"/>
              </w:rPr>
              <w:br/>
              <w:t>Beslenme sonrası el yıkama kartları ile rehberlik yapılır. “Ellerimizi neden sabunla yıkamalıyız?” konusu tartışılır. Öğrenciler lavaboya sırayla giderek kişisel temizlik becerilerini uygular.</w:t>
            </w:r>
            <w:r w:rsidRPr="005B024E">
              <w:rPr>
                <w:rFonts w:ascii="Times New Roman" w:eastAsia="Times New Roman" w:hAnsi="Times New Roman" w:cs="Times New Roman"/>
                <w:kern w:val="0"/>
                <w:sz w:val="24"/>
                <w:szCs w:val="24"/>
                <w:lang w:eastAsia="tr-TR"/>
                <w14:ligatures w14:val="none"/>
              </w:rPr>
              <w:br/>
            </w:r>
            <w:r w:rsidRPr="005B024E">
              <w:rPr>
                <w:rFonts w:ascii="Times New Roman" w:eastAsia="Times New Roman" w:hAnsi="Times New Roman" w:cs="Times New Roman"/>
                <w:b/>
                <w:bCs/>
                <w:kern w:val="0"/>
                <w:sz w:val="24"/>
                <w:szCs w:val="24"/>
                <w:lang w:eastAsia="tr-TR"/>
                <w14:ligatures w14:val="none"/>
              </w:rPr>
              <w:t>Alan Becerisi:</w:t>
            </w:r>
            <w:r w:rsidRPr="005B024E">
              <w:rPr>
                <w:rFonts w:ascii="Times New Roman" w:eastAsia="Times New Roman" w:hAnsi="Times New Roman" w:cs="Times New Roman"/>
                <w:kern w:val="0"/>
                <w:sz w:val="24"/>
                <w:szCs w:val="24"/>
                <w:lang w:eastAsia="tr-TR"/>
                <w14:ligatures w14:val="none"/>
              </w:rPr>
              <w:t xml:space="preserve"> Hijyen alışkanlıkları, yaşam becerileri, toplumsal sorumluluk</w:t>
            </w:r>
          </w:p>
          <w:p w14:paraId="6E8FECAB" w14:textId="77777777" w:rsidR="005B024E" w:rsidRPr="005B024E" w:rsidRDefault="005B024E" w:rsidP="005B024E">
            <w:pPr>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pict w14:anchorId="05668D4C">
                <v:rect id="_x0000_i1035" style="width:0;height:1.5pt" o:hralign="center" o:hrstd="t" o:hr="t" fillcolor="#a0a0a0" stroked="f"/>
              </w:pict>
            </w:r>
          </w:p>
          <w:p w14:paraId="22775B34" w14:textId="77777777" w:rsidR="005B024E" w:rsidRPr="005B024E" w:rsidRDefault="005B024E" w:rsidP="005B024E">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5B024E">
              <w:rPr>
                <w:rFonts w:ascii="Segoe UI Symbol" w:eastAsia="Times New Roman" w:hAnsi="Segoe UI Symbol" w:cs="Segoe UI Symbol"/>
                <w:b/>
                <w:bCs/>
                <w:kern w:val="0"/>
                <w:sz w:val="36"/>
                <w:szCs w:val="36"/>
                <w:lang w:eastAsia="tr-TR"/>
                <w14:ligatures w14:val="none"/>
              </w:rPr>
              <w:t>🎨</w:t>
            </w:r>
            <w:r w:rsidRPr="005B024E">
              <w:rPr>
                <w:rFonts w:ascii="Times New Roman" w:eastAsia="Times New Roman" w:hAnsi="Times New Roman" w:cs="Times New Roman"/>
                <w:b/>
                <w:bCs/>
                <w:kern w:val="0"/>
                <w:sz w:val="36"/>
                <w:szCs w:val="36"/>
                <w:lang w:eastAsia="tr-TR"/>
                <w14:ligatures w14:val="none"/>
              </w:rPr>
              <w:t xml:space="preserve"> SANAT ETKİNLİĞİ: “DOKU MASKESİ TASARLIYORUM”</w:t>
            </w:r>
          </w:p>
          <w:p w14:paraId="57F28FC3" w14:textId="77777777" w:rsidR="005B024E" w:rsidRPr="005B024E" w:rsidRDefault="005B024E" w:rsidP="005B024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b/>
                <w:bCs/>
                <w:kern w:val="0"/>
                <w:sz w:val="24"/>
                <w:szCs w:val="24"/>
                <w:lang w:eastAsia="tr-TR"/>
                <w14:ligatures w14:val="none"/>
              </w:rPr>
              <w:t>Amaç:</w:t>
            </w:r>
            <w:r w:rsidRPr="005B024E">
              <w:rPr>
                <w:rFonts w:ascii="Times New Roman" w:eastAsia="Times New Roman" w:hAnsi="Times New Roman" w:cs="Times New Roman"/>
                <w:kern w:val="0"/>
                <w:sz w:val="24"/>
                <w:szCs w:val="24"/>
                <w:lang w:eastAsia="tr-TR"/>
                <w14:ligatures w14:val="none"/>
              </w:rPr>
              <w:t xml:space="preserve"> Farklı dokuları tanıyıp bu dokuları maskelere uygulayarak yaratıcılığı ifade etmek</w:t>
            </w:r>
            <w:r w:rsidRPr="005B024E">
              <w:rPr>
                <w:rFonts w:ascii="Times New Roman" w:eastAsia="Times New Roman" w:hAnsi="Times New Roman" w:cs="Times New Roman"/>
                <w:kern w:val="0"/>
                <w:sz w:val="24"/>
                <w:szCs w:val="24"/>
                <w:lang w:eastAsia="tr-TR"/>
                <w14:ligatures w14:val="none"/>
              </w:rPr>
              <w:br/>
            </w:r>
            <w:r w:rsidRPr="005B024E">
              <w:rPr>
                <w:rFonts w:ascii="Times New Roman" w:eastAsia="Times New Roman" w:hAnsi="Times New Roman" w:cs="Times New Roman"/>
                <w:kern w:val="0"/>
                <w:sz w:val="24"/>
                <w:szCs w:val="24"/>
                <w:lang w:eastAsia="tr-TR"/>
                <w14:ligatures w14:val="none"/>
              </w:rPr>
              <w:lastRenderedPageBreak/>
              <w:t xml:space="preserve">Çocuklara önceden kesilmiş yüz maskeleri dağıtılır. Renkli </w:t>
            </w:r>
            <w:proofErr w:type="gramStart"/>
            <w:r w:rsidRPr="005B024E">
              <w:rPr>
                <w:rFonts w:ascii="Times New Roman" w:eastAsia="Times New Roman" w:hAnsi="Times New Roman" w:cs="Times New Roman"/>
                <w:kern w:val="0"/>
                <w:sz w:val="24"/>
                <w:szCs w:val="24"/>
                <w:lang w:eastAsia="tr-TR"/>
                <w14:ligatures w14:val="none"/>
              </w:rPr>
              <w:t>kağıtlar</w:t>
            </w:r>
            <w:proofErr w:type="gramEnd"/>
            <w:r w:rsidRPr="005B024E">
              <w:rPr>
                <w:rFonts w:ascii="Times New Roman" w:eastAsia="Times New Roman" w:hAnsi="Times New Roman" w:cs="Times New Roman"/>
                <w:kern w:val="0"/>
                <w:sz w:val="24"/>
                <w:szCs w:val="24"/>
                <w:lang w:eastAsia="tr-TR"/>
                <w14:ligatures w14:val="none"/>
              </w:rPr>
              <w:t>, pamuk, zımpara, kürk, ip gibi farklı yüzeyler masalarda yer alır. Her çocuk farklı dokuları yüz maskelerine yapıştırarak “Dokununca nasıl hissettirdiğini” sözel olarak ifade eder.</w:t>
            </w:r>
            <w:r w:rsidRPr="005B024E">
              <w:rPr>
                <w:rFonts w:ascii="Times New Roman" w:eastAsia="Times New Roman" w:hAnsi="Times New Roman" w:cs="Times New Roman"/>
                <w:kern w:val="0"/>
                <w:sz w:val="24"/>
                <w:szCs w:val="24"/>
                <w:lang w:eastAsia="tr-TR"/>
                <w14:ligatures w14:val="none"/>
              </w:rPr>
              <w:br/>
            </w:r>
            <w:r w:rsidRPr="005B024E">
              <w:rPr>
                <w:rFonts w:ascii="Times New Roman" w:eastAsia="Times New Roman" w:hAnsi="Times New Roman" w:cs="Times New Roman"/>
                <w:b/>
                <w:bCs/>
                <w:kern w:val="0"/>
                <w:sz w:val="24"/>
                <w:szCs w:val="24"/>
                <w:lang w:eastAsia="tr-TR"/>
                <w14:ligatures w14:val="none"/>
              </w:rPr>
              <w:t>Alan Becerisi:</w:t>
            </w:r>
            <w:r w:rsidRPr="005B024E">
              <w:rPr>
                <w:rFonts w:ascii="Times New Roman" w:eastAsia="Times New Roman" w:hAnsi="Times New Roman" w:cs="Times New Roman"/>
                <w:kern w:val="0"/>
                <w:sz w:val="24"/>
                <w:szCs w:val="24"/>
                <w:lang w:eastAsia="tr-TR"/>
                <w14:ligatures w14:val="none"/>
              </w:rPr>
              <w:t xml:space="preserve"> Sanatsal uygulama, duyusal farkındalık, yaratıcı düşünme, duygularını yansıtma (SNAB.4.b–ç–d, SDB1.2)</w:t>
            </w:r>
          </w:p>
          <w:p w14:paraId="0F821CAF" w14:textId="3A135F69" w:rsidR="005B024E" w:rsidRPr="005B024E" w:rsidRDefault="007F0281" w:rsidP="005B024E">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FENOMEN MİNİK 1. İNSANLAR KİTABI SAYFA 23 TAMAMLANIR</w:t>
            </w:r>
          </w:p>
          <w:p w14:paraId="0D932E2F" w14:textId="77777777" w:rsidR="005B024E" w:rsidRPr="005B024E" w:rsidRDefault="005B024E" w:rsidP="005B024E">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5B024E">
              <w:rPr>
                <w:rFonts w:ascii="Segoe UI Symbol" w:eastAsia="Times New Roman" w:hAnsi="Segoe UI Symbol" w:cs="Segoe UI Symbol"/>
                <w:b/>
                <w:bCs/>
                <w:kern w:val="0"/>
                <w:sz w:val="36"/>
                <w:szCs w:val="36"/>
                <w:lang w:eastAsia="tr-TR"/>
                <w14:ligatures w14:val="none"/>
              </w:rPr>
              <w:t>🎵</w:t>
            </w:r>
            <w:r w:rsidRPr="005B024E">
              <w:rPr>
                <w:rFonts w:ascii="Times New Roman" w:eastAsia="Times New Roman" w:hAnsi="Times New Roman" w:cs="Times New Roman"/>
                <w:b/>
                <w:bCs/>
                <w:kern w:val="0"/>
                <w:sz w:val="36"/>
                <w:szCs w:val="36"/>
                <w:lang w:eastAsia="tr-TR"/>
                <w14:ligatures w14:val="none"/>
              </w:rPr>
              <w:t xml:space="preserve"> MÜZİK ETKİNLİĞİ: “Ne Sertmiş Bu Dünya” Ritim Oyunu</w:t>
            </w:r>
          </w:p>
          <w:p w14:paraId="625F74EC" w14:textId="77777777" w:rsidR="005B024E" w:rsidRPr="005B024E" w:rsidRDefault="005B024E" w:rsidP="005B024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b/>
                <w:bCs/>
                <w:kern w:val="0"/>
                <w:sz w:val="24"/>
                <w:szCs w:val="24"/>
                <w:lang w:eastAsia="tr-TR"/>
                <w14:ligatures w14:val="none"/>
              </w:rPr>
              <w:t>Amaç:</w:t>
            </w:r>
            <w:r w:rsidRPr="005B024E">
              <w:rPr>
                <w:rFonts w:ascii="Times New Roman" w:eastAsia="Times New Roman" w:hAnsi="Times New Roman" w:cs="Times New Roman"/>
                <w:kern w:val="0"/>
                <w:sz w:val="24"/>
                <w:szCs w:val="24"/>
                <w:lang w:eastAsia="tr-TR"/>
                <w14:ligatures w14:val="none"/>
              </w:rPr>
              <w:t xml:space="preserve"> Ritim ve hareketle duyusal farkındalık kazandırmak</w:t>
            </w:r>
            <w:r w:rsidRPr="005B024E">
              <w:rPr>
                <w:rFonts w:ascii="Times New Roman" w:eastAsia="Times New Roman" w:hAnsi="Times New Roman" w:cs="Times New Roman"/>
                <w:kern w:val="0"/>
                <w:sz w:val="24"/>
                <w:szCs w:val="24"/>
                <w:lang w:eastAsia="tr-TR"/>
                <w14:ligatures w14:val="none"/>
              </w:rPr>
              <w:br/>
              <w:t>Çocuklarla birlikte her dokuya bir ritim verilir:</w:t>
            </w:r>
          </w:p>
          <w:p w14:paraId="03157640" w14:textId="77777777" w:rsidR="005B024E" w:rsidRPr="005B024E" w:rsidRDefault="005B024E" w:rsidP="00D7754F">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t>Sert (el çırpma)</w:t>
            </w:r>
          </w:p>
          <w:p w14:paraId="69663A08" w14:textId="77777777" w:rsidR="005B024E" w:rsidRPr="005B024E" w:rsidRDefault="005B024E" w:rsidP="00D7754F">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t>Yumuşak (avuç içi okşama)</w:t>
            </w:r>
          </w:p>
          <w:p w14:paraId="11CD3B60" w14:textId="77777777" w:rsidR="005B024E" w:rsidRPr="005B024E" w:rsidRDefault="005B024E" w:rsidP="00D7754F">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t>Tüylü (hışırdatma sesi)</w:t>
            </w:r>
          </w:p>
          <w:p w14:paraId="096B7CAA" w14:textId="77777777" w:rsidR="005B024E" w:rsidRPr="005B024E" w:rsidRDefault="005B024E" w:rsidP="00D7754F">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t>Kaygan (sürükleme sesi)</w:t>
            </w:r>
            <w:r w:rsidRPr="005B024E">
              <w:rPr>
                <w:rFonts w:ascii="Times New Roman" w:eastAsia="Times New Roman" w:hAnsi="Times New Roman" w:cs="Times New Roman"/>
                <w:kern w:val="0"/>
                <w:sz w:val="24"/>
                <w:szCs w:val="24"/>
                <w:lang w:eastAsia="tr-TR"/>
                <w14:ligatures w14:val="none"/>
              </w:rPr>
              <w:br/>
              <w:t>Ritimle birlikte “dokun dokun, keşfet bakalım, yumuşak mı sert mi anla bakalım” şeklinde şarkı söylenir.</w:t>
            </w:r>
            <w:r w:rsidRPr="005B024E">
              <w:rPr>
                <w:rFonts w:ascii="Times New Roman" w:eastAsia="Times New Roman" w:hAnsi="Times New Roman" w:cs="Times New Roman"/>
                <w:kern w:val="0"/>
                <w:sz w:val="24"/>
                <w:szCs w:val="24"/>
                <w:lang w:eastAsia="tr-TR"/>
                <w14:ligatures w14:val="none"/>
              </w:rPr>
              <w:br/>
            </w:r>
            <w:r w:rsidRPr="005B024E">
              <w:rPr>
                <w:rFonts w:ascii="Times New Roman" w:eastAsia="Times New Roman" w:hAnsi="Times New Roman" w:cs="Times New Roman"/>
                <w:b/>
                <w:bCs/>
                <w:kern w:val="0"/>
                <w:sz w:val="24"/>
                <w:szCs w:val="24"/>
                <w:lang w:eastAsia="tr-TR"/>
                <w14:ligatures w14:val="none"/>
              </w:rPr>
              <w:t>Alan Becerisi:</w:t>
            </w:r>
            <w:r w:rsidRPr="005B024E">
              <w:rPr>
                <w:rFonts w:ascii="Times New Roman" w:eastAsia="Times New Roman" w:hAnsi="Times New Roman" w:cs="Times New Roman"/>
                <w:kern w:val="0"/>
                <w:sz w:val="24"/>
                <w:szCs w:val="24"/>
                <w:lang w:eastAsia="tr-TR"/>
                <w14:ligatures w14:val="none"/>
              </w:rPr>
              <w:t xml:space="preserve"> Ritim, işitsel dikkat, eş zamanlı hareket (MHB.3, HSAB.3.a)</w:t>
            </w:r>
          </w:p>
          <w:p w14:paraId="7B9A2E5E" w14:textId="77777777" w:rsidR="005B024E" w:rsidRPr="005B024E" w:rsidRDefault="005B024E" w:rsidP="005B024E">
            <w:pPr>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pict w14:anchorId="2B73BDB4">
                <v:rect id="_x0000_i1037" style="width:0;height:1.5pt" o:hralign="center" o:hrstd="t" o:hr="t" fillcolor="#a0a0a0" stroked="f"/>
              </w:pict>
            </w:r>
          </w:p>
          <w:p w14:paraId="64F1B738" w14:textId="77777777" w:rsidR="005B024E" w:rsidRPr="005B024E" w:rsidRDefault="005B024E" w:rsidP="005B024E">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5B024E">
              <w:rPr>
                <w:rFonts w:ascii="Segoe UI Symbol" w:eastAsia="Times New Roman" w:hAnsi="Segoe UI Symbol" w:cs="Segoe UI Symbol"/>
                <w:b/>
                <w:bCs/>
                <w:kern w:val="0"/>
                <w:sz w:val="36"/>
                <w:szCs w:val="36"/>
                <w:lang w:eastAsia="tr-TR"/>
                <w14:ligatures w14:val="none"/>
              </w:rPr>
              <w:t>🎭</w:t>
            </w:r>
            <w:r w:rsidRPr="005B024E">
              <w:rPr>
                <w:rFonts w:ascii="Times New Roman" w:eastAsia="Times New Roman" w:hAnsi="Times New Roman" w:cs="Times New Roman"/>
                <w:b/>
                <w:bCs/>
                <w:kern w:val="0"/>
                <w:sz w:val="36"/>
                <w:szCs w:val="36"/>
                <w:lang w:eastAsia="tr-TR"/>
                <w14:ligatures w14:val="none"/>
              </w:rPr>
              <w:t xml:space="preserve"> DRAMA ETKİNLİĞİ: “Dokundum, Tahmin Ettim”</w:t>
            </w:r>
          </w:p>
          <w:p w14:paraId="280ECEEA" w14:textId="77777777" w:rsidR="005B024E" w:rsidRPr="005B024E" w:rsidRDefault="005B024E" w:rsidP="005B024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t>Her çocuk gözleri bağlı halde kutuya uzanır. Bir nesneye dokunur ve şunları söyler:</w:t>
            </w:r>
          </w:p>
          <w:p w14:paraId="5B24AC3D" w14:textId="77777777" w:rsidR="005B024E" w:rsidRPr="005B024E" w:rsidRDefault="005B024E" w:rsidP="00D7754F">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t>“Bu bana yumuşak geliyor çünkü…”</w:t>
            </w:r>
          </w:p>
          <w:p w14:paraId="28F09A12" w14:textId="77777777" w:rsidR="005B024E" w:rsidRPr="005B024E" w:rsidRDefault="005B024E" w:rsidP="00D7754F">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t>“Sanırım bu pütürlü çünkü…”</w:t>
            </w:r>
            <w:r w:rsidRPr="005B024E">
              <w:rPr>
                <w:rFonts w:ascii="Times New Roman" w:eastAsia="Times New Roman" w:hAnsi="Times New Roman" w:cs="Times New Roman"/>
                <w:kern w:val="0"/>
                <w:sz w:val="24"/>
                <w:szCs w:val="24"/>
                <w:lang w:eastAsia="tr-TR"/>
                <w14:ligatures w14:val="none"/>
              </w:rPr>
              <w:br/>
              <w:t>Çocuklar nesneye dair hayal gücünü kullanarak hikâye uydurur: “Bu pütürlü şey aslında ormanda yaşayan bir canavarın sırtıymış...”</w:t>
            </w:r>
            <w:r w:rsidRPr="005B024E">
              <w:rPr>
                <w:rFonts w:ascii="Times New Roman" w:eastAsia="Times New Roman" w:hAnsi="Times New Roman" w:cs="Times New Roman"/>
                <w:kern w:val="0"/>
                <w:sz w:val="24"/>
                <w:szCs w:val="24"/>
                <w:lang w:eastAsia="tr-TR"/>
                <w14:ligatures w14:val="none"/>
              </w:rPr>
              <w:br/>
            </w:r>
            <w:r w:rsidRPr="005B024E">
              <w:rPr>
                <w:rFonts w:ascii="Times New Roman" w:eastAsia="Times New Roman" w:hAnsi="Times New Roman" w:cs="Times New Roman"/>
                <w:b/>
                <w:bCs/>
                <w:kern w:val="0"/>
                <w:sz w:val="24"/>
                <w:szCs w:val="24"/>
                <w:lang w:eastAsia="tr-TR"/>
                <w14:ligatures w14:val="none"/>
              </w:rPr>
              <w:t>Alan Becerisi:</w:t>
            </w:r>
            <w:r w:rsidRPr="005B024E">
              <w:rPr>
                <w:rFonts w:ascii="Times New Roman" w:eastAsia="Times New Roman" w:hAnsi="Times New Roman" w:cs="Times New Roman"/>
                <w:kern w:val="0"/>
                <w:sz w:val="24"/>
                <w:szCs w:val="24"/>
                <w:lang w:eastAsia="tr-TR"/>
                <w14:ligatures w14:val="none"/>
              </w:rPr>
              <w:t xml:space="preserve"> Dil gelişimi, hayal gücü, neden-sonuç ilişkisi kurma, sosyal etkileşim (TAKB.1, SNAB.4.e, SDB2.1)</w:t>
            </w:r>
          </w:p>
          <w:p w14:paraId="31536C52" w14:textId="77777777" w:rsidR="005B024E" w:rsidRPr="005B024E" w:rsidRDefault="005B024E" w:rsidP="005B024E">
            <w:pPr>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pict w14:anchorId="124161B5">
                <v:rect id="_x0000_i1038" style="width:0;height:1.5pt" o:hralign="center" o:hrstd="t" o:hr="t" fillcolor="#a0a0a0" stroked="f"/>
              </w:pict>
            </w:r>
          </w:p>
          <w:p w14:paraId="686F6013" w14:textId="77777777" w:rsidR="005B024E" w:rsidRPr="005B024E" w:rsidRDefault="005B024E" w:rsidP="005B024E">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5B024E">
              <w:rPr>
                <w:rFonts w:ascii="Segoe UI Symbol" w:eastAsia="Times New Roman" w:hAnsi="Segoe UI Symbol" w:cs="Segoe UI Symbol"/>
                <w:b/>
                <w:bCs/>
                <w:kern w:val="0"/>
                <w:sz w:val="36"/>
                <w:szCs w:val="36"/>
                <w:lang w:eastAsia="tr-TR"/>
                <w14:ligatures w14:val="none"/>
              </w:rPr>
              <w:t>🔍</w:t>
            </w:r>
            <w:r w:rsidRPr="005B024E">
              <w:rPr>
                <w:rFonts w:ascii="Times New Roman" w:eastAsia="Times New Roman" w:hAnsi="Times New Roman" w:cs="Times New Roman"/>
                <w:b/>
                <w:bCs/>
                <w:kern w:val="0"/>
                <w:sz w:val="36"/>
                <w:szCs w:val="36"/>
                <w:lang w:eastAsia="tr-TR"/>
                <w14:ligatures w14:val="none"/>
              </w:rPr>
              <w:t xml:space="preserve"> FEN DENEYİ: “Sıcak mı Soğuk mu?”</w:t>
            </w:r>
          </w:p>
          <w:p w14:paraId="13C5B463" w14:textId="77777777" w:rsidR="005B024E" w:rsidRPr="005B024E" w:rsidRDefault="005B024E" w:rsidP="005B024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t xml:space="preserve">Buz torbası, ılık havlu, taş, sünger gibi dokunma deneyimleri yapılır. Çocuklar gözleri kapalı şekilde nesneye dokunur, sıcaklıklarını ve yüzey </w:t>
            </w:r>
            <w:r w:rsidRPr="005B024E">
              <w:rPr>
                <w:rFonts w:ascii="Times New Roman" w:eastAsia="Times New Roman" w:hAnsi="Times New Roman" w:cs="Times New Roman"/>
                <w:kern w:val="0"/>
                <w:sz w:val="24"/>
                <w:szCs w:val="24"/>
                <w:lang w:eastAsia="tr-TR"/>
                <w14:ligatures w14:val="none"/>
              </w:rPr>
              <w:lastRenderedPageBreak/>
              <w:t>yapılarını ayırt eder. “Neye göre böyle hissettin?” diye sorular sorulur. (FAB.1.b, OB1.1)</w:t>
            </w:r>
            <w:r w:rsidRPr="005B024E">
              <w:rPr>
                <w:rFonts w:ascii="Times New Roman" w:eastAsia="Times New Roman" w:hAnsi="Times New Roman" w:cs="Times New Roman"/>
                <w:kern w:val="0"/>
                <w:sz w:val="24"/>
                <w:szCs w:val="24"/>
                <w:lang w:eastAsia="tr-TR"/>
                <w14:ligatures w14:val="none"/>
              </w:rPr>
              <w:br/>
            </w:r>
            <w:r w:rsidRPr="005B024E">
              <w:rPr>
                <w:rFonts w:ascii="Times New Roman" w:eastAsia="Times New Roman" w:hAnsi="Times New Roman" w:cs="Times New Roman"/>
                <w:b/>
                <w:bCs/>
                <w:kern w:val="0"/>
                <w:sz w:val="24"/>
                <w:szCs w:val="24"/>
                <w:lang w:eastAsia="tr-TR"/>
                <w14:ligatures w14:val="none"/>
              </w:rPr>
              <w:t>Alan Becerisi:</w:t>
            </w:r>
            <w:r w:rsidRPr="005B024E">
              <w:rPr>
                <w:rFonts w:ascii="Times New Roman" w:eastAsia="Times New Roman" w:hAnsi="Times New Roman" w:cs="Times New Roman"/>
                <w:kern w:val="0"/>
                <w:sz w:val="24"/>
                <w:szCs w:val="24"/>
                <w:lang w:eastAsia="tr-TR"/>
                <w14:ligatures w14:val="none"/>
              </w:rPr>
              <w:t xml:space="preserve"> Fen gözlemi, deneysel çıkarım, açıklama yapma</w:t>
            </w:r>
          </w:p>
          <w:p w14:paraId="22A5FAA1" w14:textId="77777777" w:rsidR="005B024E" w:rsidRPr="005B024E" w:rsidRDefault="005B024E" w:rsidP="005B024E">
            <w:pPr>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pict w14:anchorId="714E22E2">
                <v:rect id="_x0000_i1039" style="width:0;height:1.5pt" o:hralign="center" o:hrstd="t" o:hr="t" fillcolor="#a0a0a0" stroked="f"/>
              </w:pict>
            </w:r>
          </w:p>
          <w:p w14:paraId="548CC2F6" w14:textId="77777777" w:rsidR="005B024E" w:rsidRPr="005B024E" w:rsidRDefault="005B024E" w:rsidP="005B024E">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5B024E">
              <w:rPr>
                <w:rFonts w:ascii="Segoe UI Symbol" w:eastAsia="Times New Roman" w:hAnsi="Segoe UI Symbol" w:cs="Segoe UI Symbol"/>
                <w:b/>
                <w:bCs/>
                <w:kern w:val="0"/>
                <w:sz w:val="36"/>
                <w:szCs w:val="36"/>
                <w:lang w:eastAsia="tr-TR"/>
                <w14:ligatures w14:val="none"/>
              </w:rPr>
              <w:t>📊</w:t>
            </w:r>
            <w:r w:rsidRPr="005B024E">
              <w:rPr>
                <w:rFonts w:ascii="Times New Roman" w:eastAsia="Times New Roman" w:hAnsi="Times New Roman" w:cs="Times New Roman"/>
                <w:b/>
                <w:bCs/>
                <w:kern w:val="0"/>
                <w:sz w:val="36"/>
                <w:szCs w:val="36"/>
                <w:lang w:eastAsia="tr-TR"/>
                <w14:ligatures w14:val="none"/>
              </w:rPr>
              <w:t xml:space="preserve"> MATEMATİK ENTEGRASYONU: “Kaç Tane Sert Var?”</w:t>
            </w:r>
          </w:p>
          <w:p w14:paraId="3720345B" w14:textId="77777777" w:rsidR="005B024E" w:rsidRPr="005B024E" w:rsidRDefault="005B024E" w:rsidP="005B024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t>Duyusal kutular açıldıktan sonra her dokudan kaç tane olduğu birlikte sayılır ve tabloya işlenir. “En çok hangi doku vardı?”, “En az hangisi?” gibi sorularla karşılaştırmalar yapılır. (MAB.1.a–b, OB7.4)</w:t>
            </w:r>
            <w:r w:rsidRPr="005B024E">
              <w:rPr>
                <w:rFonts w:ascii="Times New Roman" w:eastAsia="Times New Roman" w:hAnsi="Times New Roman" w:cs="Times New Roman"/>
                <w:kern w:val="0"/>
                <w:sz w:val="24"/>
                <w:szCs w:val="24"/>
                <w:lang w:eastAsia="tr-TR"/>
                <w14:ligatures w14:val="none"/>
              </w:rPr>
              <w:br/>
            </w:r>
            <w:r w:rsidRPr="005B024E">
              <w:rPr>
                <w:rFonts w:ascii="Times New Roman" w:eastAsia="Times New Roman" w:hAnsi="Times New Roman" w:cs="Times New Roman"/>
                <w:b/>
                <w:bCs/>
                <w:kern w:val="0"/>
                <w:sz w:val="24"/>
                <w:szCs w:val="24"/>
                <w:lang w:eastAsia="tr-TR"/>
                <w14:ligatures w14:val="none"/>
              </w:rPr>
              <w:t>Alan Becerisi:</w:t>
            </w:r>
            <w:r w:rsidRPr="005B024E">
              <w:rPr>
                <w:rFonts w:ascii="Times New Roman" w:eastAsia="Times New Roman" w:hAnsi="Times New Roman" w:cs="Times New Roman"/>
                <w:kern w:val="0"/>
                <w:sz w:val="24"/>
                <w:szCs w:val="24"/>
                <w:lang w:eastAsia="tr-TR"/>
                <w14:ligatures w14:val="none"/>
              </w:rPr>
              <w:t xml:space="preserve"> Sayma, karşılaştırma, grafik oluşturma</w:t>
            </w:r>
          </w:p>
          <w:p w14:paraId="69854A7E" w14:textId="77777777" w:rsidR="005B024E" w:rsidRPr="005B024E" w:rsidRDefault="005B024E" w:rsidP="005B024E">
            <w:pPr>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pict w14:anchorId="5D9D38E7">
                <v:rect id="_x0000_i1040" style="width:0;height:1.5pt" o:hralign="center" o:hrstd="t" o:hr="t" fillcolor="#a0a0a0" stroked="f"/>
              </w:pict>
            </w:r>
          </w:p>
          <w:p w14:paraId="3987AFE5" w14:textId="77777777" w:rsidR="005B024E" w:rsidRPr="005B024E" w:rsidRDefault="005B024E" w:rsidP="005B024E">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5B024E">
              <w:rPr>
                <w:rFonts w:ascii="Segoe UI Symbol" w:eastAsia="Times New Roman" w:hAnsi="Segoe UI Symbol" w:cs="Segoe UI Symbol"/>
                <w:b/>
                <w:bCs/>
                <w:kern w:val="0"/>
                <w:sz w:val="36"/>
                <w:szCs w:val="36"/>
                <w:lang w:eastAsia="tr-TR"/>
                <w14:ligatures w14:val="none"/>
              </w:rPr>
              <w:t>📌</w:t>
            </w:r>
            <w:r w:rsidRPr="005B024E">
              <w:rPr>
                <w:rFonts w:ascii="Times New Roman" w:eastAsia="Times New Roman" w:hAnsi="Times New Roman" w:cs="Times New Roman"/>
                <w:b/>
                <w:bCs/>
                <w:kern w:val="0"/>
                <w:sz w:val="36"/>
                <w:szCs w:val="36"/>
                <w:lang w:eastAsia="tr-TR"/>
                <w14:ligatures w14:val="none"/>
              </w:rPr>
              <w:t xml:space="preserve"> DEĞERLENDİRME SORULARI</w:t>
            </w:r>
          </w:p>
          <w:p w14:paraId="2573C227" w14:textId="77777777" w:rsidR="005B024E" w:rsidRPr="005B024E" w:rsidRDefault="005B024E" w:rsidP="00D7754F">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t>Bugün hangi dokulara dokundun?</w:t>
            </w:r>
          </w:p>
          <w:p w14:paraId="64EC2377" w14:textId="77777777" w:rsidR="005B024E" w:rsidRPr="005B024E" w:rsidRDefault="005B024E" w:rsidP="00D7754F">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t>Gözlerin kapalıyken ne hissettin?</w:t>
            </w:r>
          </w:p>
          <w:p w14:paraId="52196924" w14:textId="77777777" w:rsidR="005B024E" w:rsidRPr="005B024E" w:rsidRDefault="005B024E" w:rsidP="00D7754F">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t>Dokunmak olmasaydı neleri fark edemezdik?</w:t>
            </w:r>
          </w:p>
          <w:p w14:paraId="33E36CE9" w14:textId="77777777" w:rsidR="005B024E" w:rsidRPr="005B024E" w:rsidRDefault="005B024E" w:rsidP="00D7754F">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t>Sert bir nesne ile yumuşak nesne arasında ne fark var?</w:t>
            </w:r>
          </w:p>
          <w:p w14:paraId="36D5F086" w14:textId="77777777" w:rsidR="005B024E" w:rsidRPr="005B024E" w:rsidRDefault="005B024E" w:rsidP="00D7754F">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B024E">
              <w:rPr>
                <w:rFonts w:ascii="Times New Roman" w:eastAsia="Times New Roman" w:hAnsi="Times New Roman" w:cs="Times New Roman"/>
                <w:kern w:val="0"/>
                <w:sz w:val="24"/>
                <w:szCs w:val="24"/>
                <w:lang w:eastAsia="tr-TR"/>
                <w14:ligatures w14:val="none"/>
              </w:rPr>
              <w:t>En çok hangi dokuyu beğendin, neden?</w:t>
            </w:r>
          </w:p>
          <w:p w14:paraId="3BB706A8" w14:textId="614CA800" w:rsidR="001359F8" w:rsidRPr="003A4623" w:rsidRDefault="001359F8" w:rsidP="003A4623">
            <w:pPr>
              <w:pStyle w:val="NormalWeb"/>
              <w:spacing w:before="0" w:beforeAutospacing="0" w:line="360" w:lineRule="auto"/>
              <w:rPr>
                <w:rFonts w:eastAsiaTheme="majorEastAsia"/>
                <w:b/>
                <w:bCs/>
                <w:color w:val="212529"/>
              </w:rPr>
            </w:pPr>
          </w:p>
        </w:tc>
      </w:tr>
      <w:tr w:rsidR="007E7E87" w:rsidRPr="00E23451" w14:paraId="0393755F" w14:textId="77777777" w:rsidTr="001B4BF2">
        <w:trPr>
          <w:trHeight w:val="567"/>
        </w:trPr>
        <w:tc>
          <w:tcPr>
            <w:tcW w:w="9062" w:type="dxa"/>
            <w:gridSpan w:val="2"/>
          </w:tcPr>
          <w:p w14:paraId="18FB8113"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b/>
                <w:bCs/>
                <w:color w:val="000000"/>
                <w:sz w:val="24"/>
                <w:szCs w:val="24"/>
                <w:shd w:val="clear" w:color="auto" w:fill="FFF3CD"/>
              </w:rPr>
              <w:lastRenderedPageBreak/>
              <w:t xml:space="preserve"> </w:t>
            </w:r>
            <w:r w:rsidRPr="00E23451">
              <w:rPr>
                <w:rFonts w:ascii="Times New Roman" w:hAnsi="Times New Roman" w:cs="Times New Roman"/>
                <w:color w:val="000000"/>
                <w:sz w:val="24"/>
                <w:szCs w:val="24"/>
                <w:shd w:val="clear" w:color="auto" w:fill="FFF3CD"/>
              </w:rPr>
              <w:t xml:space="preserve"> </w:t>
            </w:r>
            <w:r w:rsidRPr="00E23451">
              <w:rPr>
                <w:rFonts w:ascii="Times New Roman" w:hAnsi="Times New Roman" w:cs="Times New Roman"/>
                <w:b/>
                <w:bCs/>
                <w:color w:val="000000"/>
                <w:sz w:val="24"/>
                <w:szCs w:val="24"/>
                <w:shd w:val="clear" w:color="auto" w:fill="FFF3CD"/>
              </w:rPr>
              <w:t>Farklılaştırma</w:t>
            </w:r>
          </w:p>
        </w:tc>
      </w:tr>
      <w:tr w:rsidR="007E7E87" w:rsidRPr="00E23451" w14:paraId="090732F1" w14:textId="77777777" w:rsidTr="001B4BF2">
        <w:trPr>
          <w:trHeight w:val="1134"/>
        </w:trPr>
        <w:tc>
          <w:tcPr>
            <w:tcW w:w="1736" w:type="dxa"/>
          </w:tcPr>
          <w:p w14:paraId="4B0A6B38"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Zenginleştirme</w:t>
            </w:r>
          </w:p>
        </w:tc>
        <w:tc>
          <w:tcPr>
            <w:tcW w:w="7326" w:type="dxa"/>
          </w:tcPr>
          <w:p w14:paraId="69C0158A" w14:textId="070B8864" w:rsidR="007E7E87" w:rsidRPr="005B21C6" w:rsidRDefault="007168E8" w:rsidP="007168E8">
            <w:pPr>
              <w:spacing w:before="100" w:beforeAutospacing="1" w:after="100" w:afterAutospacing="1"/>
              <w:ind w:left="360"/>
              <w:rPr>
                <w:rFonts w:ascii="Times New Roman" w:eastAsia="Times New Roman" w:hAnsi="Times New Roman" w:cs="Times New Roman"/>
                <w:kern w:val="0"/>
                <w:sz w:val="24"/>
                <w:szCs w:val="24"/>
                <w:lang w:eastAsia="tr-TR"/>
                <w14:ligatures w14:val="none"/>
              </w:rPr>
            </w:pPr>
            <w:r>
              <w:rPr>
                <w:rStyle w:val="Gl"/>
              </w:rPr>
              <w:t>Z</w:t>
            </w:r>
            <w:r>
              <w:rPr>
                <w:rStyle w:val="Gl"/>
              </w:rPr>
              <w:t>enginleştirme:</w:t>
            </w:r>
            <w:r>
              <w:t xml:space="preserve"> Ek olarak “görsel doku kartları” ile farklılıkları eşleştirme oyunu oynanır.</w:t>
            </w:r>
            <w:r>
              <w:br/>
            </w:r>
          </w:p>
        </w:tc>
      </w:tr>
      <w:tr w:rsidR="007E7E87" w:rsidRPr="00E23451" w14:paraId="43343B95" w14:textId="77777777" w:rsidTr="001B4BF2">
        <w:trPr>
          <w:trHeight w:val="1134"/>
        </w:trPr>
        <w:tc>
          <w:tcPr>
            <w:tcW w:w="1736" w:type="dxa"/>
          </w:tcPr>
          <w:p w14:paraId="7439F8ED"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Destekleme</w:t>
            </w:r>
          </w:p>
        </w:tc>
        <w:tc>
          <w:tcPr>
            <w:tcW w:w="7326" w:type="dxa"/>
          </w:tcPr>
          <w:p w14:paraId="6F0F90D5" w14:textId="362586C1" w:rsidR="007E7E87" w:rsidRPr="00FE699D" w:rsidRDefault="007168E8" w:rsidP="00FE699D">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Pr>
                <w:rStyle w:val="Gl"/>
              </w:rPr>
              <w:t>Destekleme:</w:t>
            </w:r>
            <w:r>
              <w:t xml:space="preserve"> Görme yerine dokunarak eşleştirme oyununda birebir rehberlik yapılır.</w:t>
            </w:r>
          </w:p>
        </w:tc>
      </w:tr>
      <w:tr w:rsidR="007E7E87" w:rsidRPr="00E23451" w14:paraId="4B5F6151" w14:textId="77777777" w:rsidTr="001B4BF2">
        <w:trPr>
          <w:trHeight w:val="1134"/>
        </w:trPr>
        <w:tc>
          <w:tcPr>
            <w:tcW w:w="1736" w:type="dxa"/>
          </w:tcPr>
          <w:p w14:paraId="45DE94E0"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Aile/Toplum Katılımı</w:t>
            </w:r>
          </w:p>
        </w:tc>
        <w:tc>
          <w:tcPr>
            <w:tcW w:w="7326" w:type="dxa"/>
          </w:tcPr>
          <w:p w14:paraId="3A5E368C" w14:textId="27453702" w:rsidR="007E7E87" w:rsidRPr="00E23451" w:rsidRDefault="007168E8" w:rsidP="00FE699D">
            <w:pPr>
              <w:pStyle w:val="NormalWeb"/>
              <w:spacing w:before="0" w:beforeAutospacing="0" w:line="360" w:lineRule="auto"/>
              <w:jc w:val="both"/>
              <w:rPr>
                <w:color w:val="212529"/>
              </w:rPr>
            </w:pPr>
            <w:r>
              <w:rPr>
                <w:rStyle w:val="Gl"/>
                <w:rFonts w:eastAsiaTheme="majorEastAsia"/>
              </w:rPr>
              <w:t>Aile Katılımı:</w:t>
            </w:r>
            <w:r>
              <w:t xml:space="preserve"> Evde “dokunma kutusu” hazırlanır. Aile, çocuğun gözlerini bağlayarak nesnelere dokundurur. Çocuk tahminde bulunur.</w:t>
            </w:r>
            <w:r>
              <w:br/>
            </w:r>
            <w:r>
              <w:rPr>
                <w:rStyle w:val="Gl"/>
                <w:rFonts w:eastAsiaTheme="majorEastAsia"/>
              </w:rPr>
              <w:t>Toplum Katılımı:</w:t>
            </w:r>
            <w:r>
              <w:t xml:space="preserve"> Bir market ya da kırtasiye ziyareti planlanarak farklı dokulardaki ürünleri tanıma ve sınıflandırma yapılır. Öğrenme yaşamla bağ kurar.</w:t>
            </w:r>
            <w:r w:rsidR="00FE699D" w:rsidRPr="00E23451">
              <w:rPr>
                <w:color w:val="212529"/>
              </w:rPr>
              <w:t xml:space="preserve"> </w:t>
            </w:r>
          </w:p>
        </w:tc>
      </w:tr>
    </w:tbl>
    <w:p w14:paraId="50F2BE2B" w14:textId="2543A9F2" w:rsidR="00F84EAC" w:rsidRPr="00E23451" w:rsidRDefault="00F84EAC" w:rsidP="00E23451">
      <w:pPr>
        <w:tabs>
          <w:tab w:val="left" w:pos="1596"/>
        </w:tabs>
        <w:spacing w:line="360" w:lineRule="auto"/>
        <w:rPr>
          <w:rFonts w:ascii="Times New Roman" w:hAnsi="Times New Roman" w:cs="Times New Roman"/>
          <w:sz w:val="24"/>
          <w:szCs w:val="24"/>
        </w:rPr>
      </w:pPr>
    </w:p>
    <w:sectPr w:rsidR="00F84EAC" w:rsidRPr="00E23451" w:rsidSect="007E7E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568E"/>
    <w:multiLevelType w:val="multilevel"/>
    <w:tmpl w:val="C0CAB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9B570B"/>
    <w:multiLevelType w:val="multilevel"/>
    <w:tmpl w:val="0E60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FD4471"/>
    <w:multiLevelType w:val="multilevel"/>
    <w:tmpl w:val="A8986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6B3903"/>
    <w:multiLevelType w:val="multilevel"/>
    <w:tmpl w:val="B15C9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9234B6"/>
    <w:multiLevelType w:val="multilevel"/>
    <w:tmpl w:val="D72E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AA3179"/>
    <w:multiLevelType w:val="multilevel"/>
    <w:tmpl w:val="3880E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8F086D"/>
    <w:multiLevelType w:val="multilevel"/>
    <w:tmpl w:val="EC82C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5271E3"/>
    <w:multiLevelType w:val="multilevel"/>
    <w:tmpl w:val="C1DCB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F32EC5"/>
    <w:multiLevelType w:val="multilevel"/>
    <w:tmpl w:val="F38E5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7C1C94"/>
    <w:multiLevelType w:val="multilevel"/>
    <w:tmpl w:val="157EF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A06922"/>
    <w:multiLevelType w:val="multilevel"/>
    <w:tmpl w:val="0B948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41534F"/>
    <w:multiLevelType w:val="multilevel"/>
    <w:tmpl w:val="9BB04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FC27EA"/>
    <w:multiLevelType w:val="multilevel"/>
    <w:tmpl w:val="F54C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C82B30"/>
    <w:multiLevelType w:val="multilevel"/>
    <w:tmpl w:val="396C6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DA3027"/>
    <w:multiLevelType w:val="multilevel"/>
    <w:tmpl w:val="03ECE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81178A5"/>
    <w:multiLevelType w:val="multilevel"/>
    <w:tmpl w:val="6C603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D91B9F"/>
    <w:multiLevelType w:val="multilevel"/>
    <w:tmpl w:val="A2B6B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2C388F"/>
    <w:multiLevelType w:val="multilevel"/>
    <w:tmpl w:val="27CAD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13"/>
  </w:num>
  <w:num w:numId="5">
    <w:abstractNumId w:val="10"/>
  </w:num>
  <w:num w:numId="6">
    <w:abstractNumId w:val="16"/>
  </w:num>
  <w:num w:numId="7">
    <w:abstractNumId w:val="17"/>
  </w:num>
  <w:num w:numId="8">
    <w:abstractNumId w:val="12"/>
  </w:num>
  <w:num w:numId="9">
    <w:abstractNumId w:val="9"/>
  </w:num>
  <w:num w:numId="10">
    <w:abstractNumId w:val="11"/>
  </w:num>
  <w:num w:numId="11">
    <w:abstractNumId w:val="14"/>
  </w:num>
  <w:num w:numId="12">
    <w:abstractNumId w:val="8"/>
  </w:num>
  <w:num w:numId="13">
    <w:abstractNumId w:val="3"/>
  </w:num>
  <w:num w:numId="14">
    <w:abstractNumId w:val="7"/>
  </w:num>
  <w:num w:numId="15">
    <w:abstractNumId w:val="5"/>
  </w:num>
  <w:num w:numId="16">
    <w:abstractNumId w:val="6"/>
  </w:num>
  <w:num w:numId="17">
    <w:abstractNumId w:val="15"/>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E87"/>
    <w:rsid w:val="000273EC"/>
    <w:rsid w:val="0004469D"/>
    <w:rsid w:val="0004672A"/>
    <w:rsid w:val="00050185"/>
    <w:rsid w:val="00056F35"/>
    <w:rsid w:val="0005704F"/>
    <w:rsid w:val="0006680C"/>
    <w:rsid w:val="00067BE4"/>
    <w:rsid w:val="000751BD"/>
    <w:rsid w:val="000B132F"/>
    <w:rsid w:val="000E11F1"/>
    <w:rsid w:val="000F3070"/>
    <w:rsid w:val="000F3D54"/>
    <w:rsid w:val="00107370"/>
    <w:rsid w:val="001204A4"/>
    <w:rsid w:val="00132845"/>
    <w:rsid w:val="001359F8"/>
    <w:rsid w:val="0014353E"/>
    <w:rsid w:val="00152049"/>
    <w:rsid w:val="00160F2B"/>
    <w:rsid w:val="001668FE"/>
    <w:rsid w:val="00170D1E"/>
    <w:rsid w:val="001738DA"/>
    <w:rsid w:val="0017684D"/>
    <w:rsid w:val="00176D97"/>
    <w:rsid w:val="00192E61"/>
    <w:rsid w:val="001A0BF4"/>
    <w:rsid w:val="001B2EAF"/>
    <w:rsid w:val="001D681C"/>
    <w:rsid w:val="001D721D"/>
    <w:rsid w:val="001E12CE"/>
    <w:rsid w:val="00203736"/>
    <w:rsid w:val="002228F0"/>
    <w:rsid w:val="002432B8"/>
    <w:rsid w:val="00264A64"/>
    <w:rsid w:val="002808CB"/>
    <w:rsid w:val="0028427F"/>
    <w:rsid w:val="002914C9"/>
    <w:rsid w:val="002E6262"/>
    <w:rsid w:val="002F4DFF"/>
    <w:rsid w:val="00300EF5"/>
    <w:rsid w:val="0030768B"/>
    <w:rsid w:val="003338A8"/>
    <w:rsid w:val="003473BC"/>
    <w:rsid w:val="0039671C"/>
    <w:rsid w:val="003A4623"/>
    <w:rsid w:val="003C1ACE"/>
    <w:rsid w:val="003D4F80"/>
    <w:rsid w:val="003E2753"/>
    <w:rsid w:val="003E27CD"/>
    <w:rsid w:val="00411849"/>
    <w:rsid w:val="004158E8"/>
    <w:rsid w:val="00432E5C"/>
    <w:rsid w:val="00441A2B"/>
    <w:rsid w:val="0044577D"/>
    <w:rsid w:val="00461C97"/>
    <w:rsid w:val="00471306"/>
    <w:rsid w:val="004B3BA3"/>
    <w:rsid w:val="004D7785"/>
    <w:rsid w:val="004E0617"/>
    <w:rsid w:val="005004E9"/>
    <w:rsid w:val="00505B2E"/>
    <w:rsid w:val="0054153F"/>
    <w:rsid w:val="005421C2"/>
    <w:rsid w:val="00566777"/>
    <w:rsid w:val="0057442F"/>
    <w:rsid w:val="005B024E"/>
    <w:rsid w:val="005B21C6"/>
    <w:rsid w:val="005C47C1"/>
    <w:rsid w:val="005D3410"/>
    <w:rsid w:val="005F2828"/>
    <w:rsid w:val="0060781D"/>
    <w:rsid w:val="00615D64"/>
    <w:rsid w:val="00631810"/>
    <w:rsid w:val="00653994"/>
    <w:rsid w:val="0066220B"/>
    <w:rsid w:val="00674A2C"/>
    <w:rsid w:val="006810B2"/>
    <w:rsid w:val="006A1100"/>
    <w:rsid w:val="006A48E1"/>
    <w:rsid w:val="006C7482"/>
    <w:rsid w:val="006D449F"/>
    <w:rsid w:val="007168E8"/>
    <w:rsid w:val="00743853"/>
    <w:rsid w:val="00787952"/>
    <w:rsid w:val="007B7165"/>
    <w:rsid w:val="007C3B59"/>
    <w:rsid w:val="007C3C80"/>
    <w:rsid w:val="007C3FF2"/>
    <w:rsid w:val="007D549E"/>
    <w:rsid w:val="007E13E9"/>
    <w:rsid w:val="007E2D96"/>
    <w:rsid w:val="007E7E87"/>
    <w:rsid w:val="007F0281"/>
    <w:rsid w:val="007F0FF6"/>
    <w:rsid w:val="007F6E03"/>
    <w:rsid w:val="0083555B"/>
    <w:rsid w:val="00840C9F"/>
    <w:rsid w:val="00850B1B"/>
    <w:rsid w:val="008624E3"/>
    <w:rsid w:val="00871899"/>
    <w:rsid w:val="00877C10"/>
    <w:rsid w:val="008B5527"/>
    <w:rsid w:val="008B632A"/>
    <w:rsid w:val="008D242D"/>
    <w:rsid w:val="00943F86"/>
    <w:rsid w:val="009522C8"/>
    <w:rsid w:val="00967A07"/>
    <w:rsid w:val="00976159"/>
    <w:rsid w:val="009A4350"/>
    <w:rsid w:val="009C515B"/>
    <w:rsid w:val="009C7668"/>
    <w:rsid w:val="00A02CC5"/>
    <w:rsid w:val="00A0362E"/>
    <w:rsid w:val="00A13EE2"/>
    <w:rsid w:val="00A3499D"/>
    <w:rsid w:val="00A41DA5"/>
    <w:rsid w:val="00A86BD0"/>
    <w:rsid w:val="00A9236D"/>
    <w:rsid w:val="00A97D5E"/>
    <w:rsid w:val="00AA78BC"/>
    <w:rsid w:val="00AE555F"/>
    <w:rsid w:val="00B14E36"/>
    <w:rsid w:val="00B40948"/>
    <w:rsid w:val="00B46A55"/>
    <w:rsid w:val="00B73DBE"/>
    <w:rsid w:val="00B94F7F"/>
    <w:rsid w:val="00BC0170"/>
    <w:rsid w:val="00C07BCE"/>
    <w:rsid w:val="00C2243F"/>
    <w:rsid w:val="00C32CB3"/>
    <w:rsid w:val="00C927B6"/>
    <w:rsid w:val="00CA55F3"/>
    <w:rsid w:val="00CA678F"/>
    <w:rsid w:val="00CB13DF"/>
    <w:rsid w:val="00CB1B50"/>
    <w:rsid w:val="00CD5EA6"/>
    <w:rsid w:val="00CE796B"/>
    <w:rsid w:val="00CF57EC"/>
    <w:rsid w:val="00D32CE5"/>
    <w:rsid w:val="00D47196"/>
    <w:rsid w:val="00D545FB"/>
    <w:rsid w:val="00D770AB"/>
    <w:rsid w:val="00D7754F"/>
    <w:rsid w:val="00D92A5A"/>
    <w:rsid w:val="00DD3EE3"/>
    <w:rsid w:val="00DD5B2C"/>
    <w:rsid w:val="00DE54B6"/>
    <w:rsid w:val="00E23451"/>
    <w:rsid w:val="00E36C45"/>
    <w:rsid w:val="00E876E6"/>
    <w:rsid w:val="00E93BFF"/>
    <w:rsid w:val="00EA0189"/>
    <w:rsid w:val="00EF1671"/>
    <w:rsid w:val="00EF544A"/>
    <w:rsid w:val="00EF72C8"/>
    <w:rsid w:val="00F10F0F"/>
    <w:rsid w:val="00F2675D"/>
    <w:rsid w:val="00F563AA"/>
    <w:rsid w:val="00F57027"/>
    <w:rsid w:val="00F84EAC"/>
    <w:rsid w:val="00FB34C5"/>
    <w:rsid w:val="00FE2304"/>
    <w:rsid w:val="00FE69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DFB3F"/>
  <w15:chartTrackingRefBased/>
  <w15:docId w15:val="{0B4EEBE0-C253-4C8A-BE11-B4ACF4280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E87"/>
  </w:style>
  <w:style w:type="paragraph" w:styleId="Balk1">
    <w:name w:val="heading 1"/>
    <w:basedOn w:val="Normal"/>
    <w:next w:val="Normal"/>
    <w:link w:val="Balk1Char"/>
    <w:uiPriority w:val="9"/>
    <w:qFormat/>
    <w:rsid w:val="007E7E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7E7E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7E7E87"/>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7E7E87"/>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7E7E87"/>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7E7E87"/>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7E7E87"/>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7E7E87"/>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7E7E87"/>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E7E87"/>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7E7E87"/>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7E7E87"/>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7E7E87"/>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7E7E87"/>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7E7E87"/>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7E7E87"/>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7E7E87"/>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7E7E87"/>
    <w:rPr>
      <w:rFonts w:eastAsiaTheme="majorEastAsia" w:cstheme="majorBidi"/>
      <w:color w:val="272727" w:themeColor="text1" w:themeTint="D8"/>
    </w:rPr>
  </w:style>
  <w:style w:type="paragraph" w:styleId="KonuBal">
    <w:name w:val="Title"/>
    <w:basedOn w:val="Normal"/>
    <w:next w:val="Normal"/>
    <w:link w:val="KonuBalChar"/>
    <w:uiPriority w:val="10"/>
    <w:qFormat/>
    <w:rsid w:val="007E7E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7E7E87"/>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7E7E87"/>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7E7E87"/>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7E7E87"/>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7E7E87"/>
    <w:rPr>
      <w:i/>
      <w:iCs/>
      <w:color w:val="404040" w:themeColor="text1" w:themeTint="BF"/>
    </w:rPr>
  </w:style>
  <w:style w:type="paragraph" w:styleId="ListeParagraf">
    <w:name w:val="List Paragraph"/>
    <w:basedOn w:val="Normal"/>
    <w:uiPriority w:val="34"/>
    <w:qFormat/>
    <w:rsid w:val="007E7E87"/>
    <w:pPr>
      <w:ind w:left="720"/>
      <w:contextualSpacing/>
    </w:pPr>
  </w:style>
  <w:style w:type="character" w:styleId="GlVurgulama">
    <w:name w:val="Intense Emphasis"/>
    <w:basedOn w:val="VarsaylanParagrafYazTipi"/>
    <w:uiPriority w:val="21"/>
    <w:qFormat/>
    <w:rsid w:val="007E7E87"/>
    <w:rPr>
      <w:i/>
      <w:iCs/>
      <w:color w:val="0F4761" w:themeColor="accent1" w:themeShade="BF"/>
    </w:rPr>
  </w:style>
  <w:style w:type="paragraph" w:styleId="GlAlnt">
    <w:name w:val="Intense Quote"/>
    <w:basedOn w:val="Normal"/>
    <w:next w:val="Normal"/>
    <w:link w:val="GlAlntChar"/>
    <w:uiPriority w:val="30"/>
    <w:qFormat/>
    <w:rsid w:val="007E7E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7E7E87"/>
    <w:rPr>
      <w:i/>
      <w:iCs/>
      <w:color w:val="0F4761" w:themeColor="accent1" w:themeShade="BF"/>
    </w:rPr>
  </w:style>
  <w:style w:type="character" w:styleId="GlBavuru">
    <w:name w:val="Intense Reference"/>
    <w:basedOn w:val="VarsaylanParagrafYazTipi"/>
    <w:uiPriority w:val="32"/>
    <w:qFormat/>
    <w:rsid w:val="007E7E87"/>
    <w:rPr>
      <w:b/>
      <w:bCs/>
      <w:smallCaps/>
      <w:color w:val="0F4761" w:themeColor="accent1" w:themeShade="BF"/>
      <w:spacing w:val="5"/>
    </w:rPr>
  </w:style>
  <w:style w:type="table" w:styleId="TabloKlavuzu">
    <w:name w:val="Table Grid"/>
    <w:basedOn w:val="NormalTablo"/>
    <w:uiPriority w:val="39"/>
    <w:rsid w:val="007E7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E7E87"/>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7E7E87"/>
    <w:rPr>
      <w:b/>
      <w:bCs/>
    </w:rPr>
  </w:style>
  <w:style w:type="character" w:styleId="Kpr">
    <w:name w:val="Hyperlink"/>
    <w:basedOn w:val="VarsaylanParagrafYazTipi"/>
    <w:uiPriority w:val="99"/>
    <w:unhideWhenUsed/>
    <w:rsid w:val="00F563AA"/>
    <w:rPr>
      <w:color w:val="467886" w:themeColor="hyperlink"/>
      <w:u w:val="single"/>
    </w:rPr>
  </w:style>
  <w:style w:type="character" w:customStyle="1" w:styleId="UnresolvedMention">
    <w:name w:val="Unresolved Mention"/>
    <w:basedOn w:val="VarsaylanParagrafYazTipi"/>
    <w:uiPriority w:val="99"/>
    <w:semiHidden/>
    <w:unhideWhenUsed/>
    <w:rsid w:val="00F563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1200">
      <w:bodyDiv w:val="1"/>
      <w:marLeft w:val="0"/>
      <w:marRight w:val="0"/>
      <w:marTop w:val="0"/>
      <w:marBottom w:val="0"/>
      <w:divBdr>
        <w:top w:val="none" w:sz="0" w:space="0" w:color="auto"/>
        <w:left w:val="none" w:sz="0" w:space="0" w:color="auto"/>
        <w:bottom w:val="none" w:sz="0" w:space="0" w:color="auto"/>
        <w:right w:val="none" w:sz="0" w:space="0" w:color="auto"/>
      </w:divBdr>
    </w:div>
    <w:div w:id="195436853">
      <w:bodyDiv w:val="1"/>
      <w:marLeft w:val="0"/>
      <w:marRight w:val="0"/>
      <w:marTop w:val="0"/>
      <w:marBottom w:val="0"/>
      <w:divBdr>
        <w:top w:val="none" w:sz="0" w:space="0" w:color="auto"/>
        <w:left w:val="none" w:sz="0" w:space="0" w:color="auto"/>
        <w:bottom w:val="none" w:sz="0" w:space="0" w:color="auto"/>
        <w:right w:val="none" w:sz="0" w:space="0" w:color="auto"/>
      </w:divBdr>
    </w:div>
    <w:div w:id="208305368">
      <w:bodyDiv w:val="1"/>
      <w:marLeft w:val="0"/>
      <w:marRight w:val="0"/>
      <w:marTop w:val="0"/>
      <w:marBottom w:val="0"/>
      <w:divBdr>
        <w:top w:val="none" w:sz="0" w:space="0" w:color="auto"/>
        <w:left w:val="none" w:sz="0" w:space="0" w:color="auto"/>
        <w:bottom w:val="none" w:sz="0" w:space="0" w:color="auto"/>
        <w:right w:val="none" w:sz="0" w:space="0" w:color="auto"/>
      </w:divBdr>
    </w:div>
    <w:div w:id="216209093">
      <w:bodyDiv w:val="1"/>
      <w:marLeft w:val="0"/>
      <w:marRight w:val="0"/>
      <w:marTop w:val="0"/>
      <w:marBottom w:val="0"/>
      <w:divBdr>
        <w:top w:val="none" w:sz="0" w:space="0" w:color="auto"/>
        <w:left w:val="none" w:sz="0" w:space="0" w:color="auto"/>
        <w:bottom w:val="none" w:sz="0" w:space="0" w:color="auto"/>
        <w:right w:val="none" w:sz="0" w:space="0" w:color="auto"/>
      </w:divBdr>
    </w:div>
    <w:div w:id="231355389">
      <w:bodyDiv w:val="1"/>
      <w:marLeft w:val="0"/>
      <w:marRight w:val="0"/>
      <w:marTop w:val="0"/>
      <w:marBottom w:val="0"/>
      <w:divBdr>
        <w:top w:val="none" w:sz="0" w:space="0" w:color="auto"/>
        <w:left w:val="none" w:sz="0" w:space="0" w:color="auto"/>
        <w:bottom w:val="none" w:sz="0" w:space="0" w:color="auto"/>
        <w:right w:val="none" w:sz="0" w:space="0" w:color="auto"/>
      </w:divBdr>
    </w:div>
    <w:div w:id="441346857">
      <w:bodyDiv w:val="1"/>
      <w:marLeft w:val="0"/>
      <w:marRight w:val="0"/>
      <w:marTop w:val="0"/>
      <w:marBottom w:val="0"/>
      <w:divBdr>
        <w:top w:val="none" w:sz="0" w:space="0" w:color="auto"/>
        <w:left w:val="none" w:sz="0" w:space="0" w:color="auto"/>
        <w:bottom w:val="none" w:sz="0" w:space="0" w:color="auto"/>
        <w:right w:val="none" w:sz="0" w:space="0" w:color="auto"/>
      </w:divBdr>
    </w:div>
    <w:div w:id="472136860">
      <w:bodyDiv w:val="1"/>
      <w:marLeft w:val="0"/>
      <w:marRight w:val="0"/>
      <w:marTop w:val="0"/>
      <w:marBottom w:val="0"/>
      <w:divBdr>
        <w:top w:val="none" w:sz="0" w:space="0" w:color="auto"/>
        <w:left w:val="none" w:sz="0" w:space="0" w:color="auto"/>
        <w:bottom w:val="none" w:sz="0" w:space="0" w:color="auto"/>
        <w:right w:val="none" w:sz="0" w:space="0" w:color="auto"/>
      </w:divBdr>
    </w:div>
    <w:div w:id="541865722">
      <w:bodyDiv w:val="1"/>
      <w:marLeft w:val="0"/>
      <w:marRight w:val="0"/>
      <w:marTop w:val="0"/>
      <w:marBottom w:val="0"/>
      <w:divBdr>
        <w:top w:val="none" w:sz="0" w:space="0" w:color="auto"/>
        <w:left w:val="none" w:sz="0" w:space="0" w:color="auto"/>
        <w:bottom w:val="none" w:sz="0" w:space="0" w:color="auto"/>
        <w:right w:val="none" w:sz="0" w:space="0" w:color="auto"/>
      </w:divBdr>
    </w:div>
    <w:div w:id="560481322">
      <w:bodyDiv w:val="1"/>
      <w:marLeft w:val="0"/>
      <w:marRight w:val="0"/>
      <w:marTop w:val="0"/>
      <w:marBottom w:val="0"/>
      <w:divBdr>
        <w:top w:val="none" w:sz="0" w:space="0" w:color="auto"/>
        <w:left w:val="none" w:sz="0" w:space="0" w:color="auto"/>
        <w:bottom w:val="none" w:sz="0" w:space="0" w:color="auto"/>
        <w:right w:val="none" w:sz="0" w:space="0" w:color="auto"/>
      </w:divBdr>
    </w:div>
    <w:div w:id="620576292">
      <w:bodyDiv w:val="1"/>
      <w:marLeft w:val="0"/>
      <w:marRight w:val="0"/>
      <w:marTop w:val="0"/>
      <w:marBottom w:val="0"/>
      <w:divBdr>
        <w:top w:val="none" w:sz="0" w:space="0" w:color="auto"/>
        <w:left w:val="none" w:sz="0" w:space="0" w:color="auto"/>
        <w:bottom w:val="none" w:sz="0" w:space="0" w:color="auto"/>
        <w:right w:val="none" w:sz="0" w:space="0" w:color="auto"/>
      </w:divBdr>
    </w:div>
    <w:div w:id="701443506">
      <w:bodyDiv w:val="1"/>
      <w:marLeft w:val="0"/>
      <w:marRight w:val="0"/>
      <w:marTop w:val="0"/>
      <w:marBottom w:val="0"/>
      <w:divBdr>
        <w:top w:val="none" w:sz="0" w:space="0" w:color="auto"/>
        <w:left w:val="none" w:sz="0" w:space="0" w:color="auto"/>
        <w:bottom w:val="none" w:sz="0" w:space="0" w:color="auto"/>
        <w:right w:val="none" w:sz="0" w:space="0" w:color="auto"/>
      </w:divBdr>
    </w:div>
    <w:div w:id="767165880">
      <w:bodyDiv w:val="1"/>
      <w:marLeft w:val="0"/>
      <w:marRight w:val="0"/>
      <w:marTop w:val="0"/>
      <w:marBottom w:val="0"/>
      <w:divBdr>
        <w:top w:val="none" w:sz="0" w:space="0" w:color="auto"/>
        <w:left w:val="none" w:sz="0" w:space="0" w:color="auto"/>
        <w:bottom w:val="none" w:sz="0" w:space="0" w:color="auto"/>
        <w:right w:val="none" w:sz="0" w:space="0" w:color="auto"/>
      </w:divBdr>
    </w:div>
    <w:div w:id="1147428977">
      <w:bodyDiv w:val="1"/>
      <w:marLeft w:val="0"/>
      <w:marRight w:val="0"/>
      <w:marTop w:val="0"/>
      <w:marBottom w:val="0"/>
      <w:divBdr>
        <w:top w:val="none" w:sz="0" w:space="0" w:color="auto"/>
        <w:left w:val="none" w:sz="0" w:space="0" w:color="auto"/>
        <w:bottom w:val="none" w:sz="0" w:space="0" w:color="auto"/>
        <w:right w:val="none" w:sz="0" w:space="0" w:color="auto"/>
      </w:divBdr>
    </w:div>
    <w:div w:id="1147825178">
      <w:bodyDiv w:val="1"/>
      <w:marLeft w:val="0"/>
      <w:marRight w:val="0"/>
      <w:marTop w:val="0"/>
      <w:marBottom w:val="0"/>
      <w:divBdr>
        <w:top w:val="none" w:sz="0" w:space="0" w:color="auto"/>
        <w:left w:val="none" w:sz="0" w:space="0" w:color="auto"/>
        <w:bottom w:val="none" w:sz="0" w:space="0" w:color="auto"/>
        <w:right w:val="none" w:sz="0" w:space="0" w:color="auto"/>
      </w:divBdr>
    </w:div>
    <w:div w:id="1271013280">
      <w:bodyDiv w:val="1"/>
      <w:marLeft w:val="0"/>
      <w:marRight w:val="0"/>
      <w:marTop w:val="0"/>
      <w:marBottom w:val="0"/>
      <w:divBdr>
        <w:top w:val="none" w:sz="0" w:space="0" w:color="auto"/>
        <w:left w:val="none" w:sz="0" w:space="0" w:color="auto"/>
        <w:bottom w:val="none" w:sz="0" w:space="0" w:color="auto"/>
        <w:right w:val="none" w:sz="0" w:space="0" w:color="auto"/>
      </w:divBdr>
    </w:div>
    <w:div w:id="1273127870">
      <w:bodyDiv w:val="1"/>
      <w:marLeft w:val="0"/>
      <w:marRight w:val="0"/>
      <w:marTop w:val="0"/>
      <w:marBottom w:val="0"/>
      <w:divBdr>
        <w:top w:val="none" w:sz="0" w:space="0" w:color="auto"/>
        <w:left w:val="none" w:sz="0" w:space="0" w:color="auto"/>
        <w:bottom w:val="none" w:sz="0" w:space="0" w:color="auto"/>
        <w:right w:val="none" w:sz="0" w:space="0" w:color="auto"/>
      </w:divBdr>
    </w:div>
    <w:div w:id="1315143055">
      <w:bodyDiv w:val="1"/>
      <w:marLeft w:val="0"/>
      <w:marRight w:val="0"/>
      <w:marTop w:val="0"/>
      <w:marBottom w:val="0"/>
      <w:divBdr>
        <w:top w:val="none" w:sz="0" w:space="0" w:color="auto"/>
        <w:left w:val="none" w:sz="0" w:space="0" w:color="auto"/>
        <w:bottom w:val="none" w:sz="0" w:space="0" w:color="auto"/>
        <w:right w:val="none" w:sz="0" w:space="0" w:color="auto"/>
      </w:divBdr>
    </w:div>
    <w:div w:id="1370299330">
      <w:bodyDiv w:val="1"/>
      <w:marLeft w:val="0"/>
      <w:marRight w:val="0"/>
      <w:marTop w:val="0"/>
      <w:marBottom w:val="0"/>
      <w:divBdr>
        <w:top w:val="none" w:sz="0" w:space="0" w:color="auto"/>
        <w:left w:val="none" w:sz="0" w:space="0" w:color="auto"/>
        <w:bottom w:val="none" w:sz="0" w:space="0" w:color="auto"/>
        <w:right w:val="none" w:sz="0" w:space="0" w:color="auto"/>
      </w:divBdr>
    </w:div>
    <w:div w:id="1576817432">
      <w:bodyDiv w:val="1"/>
      <w:marLeft w:val="0"/>
      <w:marRight w:val="0"/>
      <w:marTop w:val="0"/>
      <w:marBottom w:val="0"/>
      <w:divBdr>
        <w:top w:val="none" w:sz="0" w:space="0" w:color="auto"/>
        <w:left w:val="none" w:sz="0" w:space="0" w:color="auto"/>
        <w:bottom w:val="none" w:sz="0" w:space="0" w:color="auto"/>
        <w:right w:val="none" w:sz="0" w:space="0" w:color="auto"/>
      </w:divBdr>
    </w:div>
    <w:div w:id="1613126304">
      <w:bodyDiv w:val="1"/>
      <w:marLeft w:val="0"/>
      <w:marRight w:val="0"/>
      <w:marTop w:val="0"/>
      <w:marBottom w:val="0"/>
      <w:divBdr>
        <w:top w:val="none" w:sz="0" w:space="0" w:color="auto"/>
        <w:left w:val="none" w:sz="0" w:space="0" w:color="auto"/>
        <w:bottom w:val="none" w:sz="0" w:space="0" w:color="auto"/>
        <w:right w:val="none" w:sz="0" w:space="0" w:color="auto"/>
      </w:divBdr>
    </w:div>
    <w:div w:id="1653833104">
      <w:bodyDiv w:val="1"/>
      <w:marLeft w:val="0"/>
      <w:marRight w:val="0"/>
      <w:marTop w:val="0"/>
      <w:marBottom w:val="0"/>
      <w:divBdr>
        <w:top w:val="none" w:sz="0" w:space="0" w:color="auto"/>
        <w:left w:val="none" w:sz="0" w:space="0" w:color="auto"/>
        <w:bottom w:val="none" w:sz="0" w:space="0" w:color="auto"/>
        <w:right w:val="none" w:sz="0" w:space="0" w:color="auto"/>
      </w:divBdr>
    </w:div>
    <w:div w:id="1722367127">
      <w:bodyDiv w:val="1"/>
      <w:marLeft w:val="0"/>
      <w:marRight w:val="0"/>
      <w:marTop w:val="0"/>
      <w:marBottom w:val="0"/>
      <w:divBdr>
        <w:top w:val="none" w:sz="0" w:space="0" w:color="auto"/>
        <w:left w:val="none" w:sz="0" w:space="0" w:color="auto"/>
        <w:bottom w:val="none" w:sz="0" w:space="0" w:color="auto"/>
        <w:right w:val="none" w:sz="0" w:space="0" w:color="auto"/>
      </w:divBdr>
    </w:div>
    <w:div w:id="1735546500">
      <w:bodyDiv w:val="1"/>
      <w:marLeft w:val="0"/>
      <w:marRight w:val="0"/>
      <w:marTop w:val="0"/>
      <w:marBottom w:val="0"/>
      <w:divBdr>
        <w:top w:val="none" w:sz="0" w:space="0" w:color="auto"/>
        <w:left w:val="none" w:sz="0" w:space="0" w:color="auto"/>
        <w:bottom w:val="none" w:sz="0" w:space="0" w:color="auto"/>
        <w:right w:val="none" w:sz="0" w:space="0" w:color="auto"/>
      </w:divBdr>
    </w:div>
    <w:div w:id="1740325107">
      <w:bodyDiv w:val="1"/>
      <w:marLeft w:val="0"/>
      <w:marRight w:val="0"/>
      <w:marTop w:val="0"/>
      <w:marBottom w:val="0"/>
      <w:divBdr>
        <w:top w:val="none" w:sz="0" w:space="0" w:color="auto"/>
        <w:left w:val="none" w:sz="0" w:space="0" w:color="auto"/>
        <w:bottom w:val="none" w:sz="0" w:space="0" w:color="auto"/>
        <w:right w:val="none" w:sz="0" w:space="0" w:color="auto"/>
      </w:divBdr>
    </w:div>
    <w:div w:id="1786461754">
      <w:bodyDiv w:val="1"/>
      <w:marLeft w:val="0"/>
      <w:marRight w:val="0"/>
      <w:marTop w:val="0"/>
      <w:marBottom w:val="0"/>
      <w:divBdr>
        <w:top w:val="none" w:sz="0" w:space="0" w:color="auto"/>
        <w:left w:val="none" w:sz="0" w:space="0" w:color="auto"/>
        <w:bottom w:val="none" w:sz="0" w:space="0" w:color="auto"/>
        <w:right w:val="none" w:sz="0" w:space="0" w:color="auto"/>
      </w:divBdr>
    </w:div>
    <w:div w:id="1857763404">
      <w:bodyDiv w:val="1"/>
      <w:marLeft w:val="0"/>
      <w:marRight w:val="0"/>
      <w:marTop w:val="0"/>
      <w:marBottom w:val="0"/>
      <w:divBdr>
        <w:top w:val="none" w:sz="0" w:space="0" w:color="auto"/>
        <w:left w:val="none" w:sz="0" w:space="0" w:color="auto"/>
        <w:bottom w:val="none" w:sz="0" w:space="0" w:color="auto"/>
        <w:right w:val="none" w:sz="0" w:space="0" w:color="auto"/>
      </w:divBdr>
    </w:div>
    <w:div w:id="1882352684">
      <w:bodyDiv w:val="1"/>
      <w:marLeft w:val="0"/>
      <w:marRight w:val="0"/>
      <w:marTop w:val="0"/>
      <w:marBottom w:val="0"/>
      <w:divBdr>
        <w:top w:val="none" w:sz="0" w:space="0" w:color="auto"/>
        <w:left w:val="none" w:sz="0" w:space="0" w:color="auto"/>
        <w:bottom w:val="none" w:sz="0" w:space="0" w:color="auto"/>
        <w:right w:val="none" w:sz="0" w:space="0" w:color="auto"/>
      </w:divBdr>
    </w:div>
    <w:div w:id="1915236230">
      <w:bodyDiv w:val="1"/>
      <w:marLeft w:val="0"/>
      <w:marRight w:val="0"/>
      <w:marTop w:val="0"/>
      <w:marBottom w:val="0"/>
      <w:divBdr>
        <w:top w:val="none" w:sz="0" w:space="0" w:color="auto"/>
        <w:left w:val="none" w:sz="0" w:space="0" w:color="auto"/>
        <w:bottom w:val="none" w:sz="0" w:space="0" w:color="auto"/>
        <w:right w:val="none" w:sz="0" w:space="0" w:color="auto"/>
      </w:divBdr>
    </w:div>
    <w:div w:id="1956980333">
      <w:bodyDiv w:val="1"/>
      <w:marLeft w:val="0"/>
      <w:marRight w:val="0"/>
      <w:marTop w:val="0"/>
      <w:marBottom w:val="0"/>
      <w:divBdr>
        <w:top w:val="none" w:sz="0" w:space="0" w:color="auto"/>
        <w:left w:val="none" w:sz="0" w:space="0" w:color="auto"/>
        <w:bottom w:val="none" w:sz="0" w:space="0" w:color="auto"/>
        <w:right w:val="none" w:sz="0" w:space="0" w:color="auto"/>
      </w:divBdr>
    </w:div>
    <w:div w:id="1968925841">
      <w:bodyDiv w:val="1"/>
      <w:marLeft w:val="0"/>
      <w:marRight w:val="0"/>
      <w:marTop w:val="0"/>
      <w:marBottom w:val="0"/>
      <w:divBdr>
        <w:top w:val="none" w:sz="0" w:space="0" w:color="auto"/>
        <w:left w:val="none" w:sz="0" w:space="0" w:color="auto"/>
        <w:bottom w:val="none" w:sz="0" w:space="0" w:color="auto"/>
        <w:right w:val="none" w:sz="0" w:space="0" w:color="auto"/>
      </w:divBdr>
    </w:div>
    <w:div w:id="2071344046">
      <w:bodyDiv w:val="1"/>
      <w:marLeft w:val="0"/>
      <w:marRight w:val="0"/>
      <w:marTop w:val="0"/>
      <w:marBottom w:val="0"/>
      <w:divBdr>
        <w:top w:val="none" w:sz="0" w:space="0" w:color="auto"/>
        <w:left w:val="none" w:sz="0" w:space="0" w:color="auto"/>
        <w:bottom w:val="none" w:sz="0" w:space="0" w:color="auto"/>
        <w:right w:val="none" w:sz="0" w:space="0" w:color="auto"/>
      </w:divBdr>
    </w:div>
    <w:div w:id="211820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340B9-C9DC-469C-B08C-6952D7A13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6</Pages>
  <Words>1088</Words>
  <Characters>6208</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141</cp:revision>
  <dcterms:created xsi:type="dcterms:W3CDTF">2024-07-11T07:43:00Z</dcterms:created>
  <dcterms:modified xsi:type="dcterms:W3CDTF">2025-07-28T01:43:00Z</dcterms:modified>
</cp:coreProperties>
</file>